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90" w:rsidRPr="006F7479" w:rsidRDefault="00924A90" w:rsidP="00924A90">
      <w:pPr>
        <w:ind w:right="424"/>
        <w:rPr>
          <w:rFonts w:ascii="Arial" w:hAnsi="Arial" w:cs="Arial"/>
          <w:sz w:val="48"/>
          <w:szCs w:val="4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8"/>
        <w:gridCol w:w="60"/>
        <w:gridCol w:w="4312"/>
      </w:tblGrid>
      <w:tr w:rsidR="00924A90" w:rsidRPr="00E80243" w:rsidTr="00924A90">
        <w:tc>
          <w:tcPr>
            <w:tcW w:w="9779" w:type="dxa"/>
            <w:gridSpan w:val="3"/>
            <w:tcBorders>
              <w:top w:val="double" w:sz="4" w:space="0" w:color="auto"/>
              <w:left w:val="double" w:sz="4" w:space="0" w:color="auto"/>
              <w:right w:val="double" w:sz="4" w:space="0" w:color="auto"/>
            </w:tcBorders>
            <w:shd w:val="clear" w:color="auto" w:fill="auto"/>
          </w:tcPr>
          <w:p w:rsidR="00924A90" w:rsidRPr="00E80243" w:rsidRDefault="00924A90" w:rsidP="00924A90">
            <w:pPr>
              <w:pStyle w:val="Ttulo2"/>
              <w:rPr>
                <w:rFonts w:ascii="Arial Narrow" w:hAnsi="Arial Narrow"/>
                <w:b/>
                <w:sz w:val="22"/>
                <w:szCs w:val="22"/>
              </w:rPr>
            </w:pPr>
          </w:p>
          <w:p w:rsidR="00924A90" w:rsidRPr="007E7F07" w:rsidRDefault="00924A90" w:rsidP="00924A90">
            <w:pPr>
              <w:pStyle w:val="Ttulo2"/>
              <w:shd w:val="clear" w:color="auto" w:fill="D9D9D9"/>
              <w:rPr>
                <w:rFonts w:ascii="Arial Narrow" w:hAnsi="Arial Narrow"/>
                <w:b/>
                <w:sz w:val="30"/>
                <w:szCs w:val="30"/>
                <w:lang w:val="pt-BR"/>
              </w:rPr>
            </w:pPr>
            <w:r>
              <w:rPr>
                <w:rFonts w:ascii="Arial Narrow" w:hAnsi="Arial Narrow"/>
                <w:b/>
                <w:sz w:val="30"/>
                <w:szCs w:val="30"/>
                <w:lang w:val="pt-BR"/>
              </w:rPr>
              <w:t>TOMADA DE PREÇOS</w:t>
            </w:r>
            <w:r w:rsidRPr="007E7F07">
              <w:rPr>
                <w:rFonts w:ascii="Arial Narrow" w:hAnsi="Arial Narrow"/>
                <w:b/>
                <w:sz w:val="30"/>
                <w:szCs w:val="30"/>
                <w:lang w:val="pt-BR"/>
              </w:rPr>
              <w:t xml:space="preserve"> Nº </w:t>
            </w:r>
            <w:r w:rsidR="00DD69C2">
              <w:rPr>
                <w:rFonts w:ascii="Arial Narrow" w:hAnsi="Arial Narrow"/>
                <w:b/>
                <w:sz w:val="30"/>
                <w:szCs w:val="30"/>
                <w:lang w:val="pt-BR"/>
              </w:rPr>
              <w:t>00</w:t>
            </w:r>
            <w:r w:rsidR="000C7BE2">
              <w:rPr>
                <w:rFonts w:ascii="Arial Narrow" w:hAnsi="Arial Narrow"/>
                <w:b/>
                <w:sz w:val="30"/>
                <w:szCs w:val="30"/>
                <w:lang w:val="pt-BR"/>
              </w:rPr>
              <w:t>4</w:t>
            </w:r>
            <w:r w:rsidRPr="007E7F07">
              <w:rPr>
                <w:rFonts w:ascii="Arial Narrow" w:hAnsi="Arial Narrow"/>
                <w:b/>
                <w:sz w:val="30"/>
                <w:szCs w:val="30"/>
                <w:lang w:val="pt-BR"/>
              </w:rPr>
              <w:t>/201</w:t>
            </w:r>
            <w:r w:rsidR="0092415F">
              <w:rPr>
                <w:rFonts w:ascii="Arial Narrow" w:hAnsi="Arial Narrow"/>
                <w:b/>
                <w:sz w:val="30"/>
                <w:szCs w:val="30"/>
                <w:lang w:val="pt-BR"/>
              </w:rPr>
              <w:t>4</w:t>
            </w:r>
          </w:p>
          <w:p w:rsidR="00924A90" w:rsidRPr="00E80243" w:rsidRDefault="00924A90" w:rsidP="00924A90">
            <w:pPr>
              <w:jc w:val="both"/>
              <w:rPr>
                <w:rFonts w:ascii="Arial Narrow" w:hAnsi="Arial Narrow" w:cs="Arial"/>
              </w:rPr>
            </w:pPr>
          </w:p>
          <w:p w:rsidR="00924A90" w:rsidRPr="00E80243" w:rsidRDefault="00924A90" w:rsidP="00924A90">
            <w:pPr>
              <w:jc w:val="both"/>
              <w:rPr>
                <w:rFonts w:ascii="Arial Narrow" w:hAnsi="Arial Narrow" w:cs="Arial"/>
              </w:rPr>
            </w:pPr>
            <w:r w:rsidRPr="00E80243">
              <w:rPr>
                <w:rFonts w:ascii="Arial Narrow" w:hAnsi="Arial Narrow" w:cs="Arial"/>
                <w:sz w:val="22"/>
                <w:szCs w:val="22"/>
              </w:rPr>
              <w:t>REGIDO PELA LEI N°. 8.666/93, LEI COMPLEMENTAR Nº 123/2006, LEI Nº. 9.579/2012, E DEMAIS LEGISLAÇÕES PERTINENTES.</w:t>
            </w: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92415F" w:rsidRDefault="00924A90" w:rsidP="00924A90">
            <w:pPr>
              <w:pStyle w:val="Ttulo2"/>
              <w:jc w:val="left"/>
              <w:rPr>
                <w:rFonts w:ascii="Arial Narrow" w:hAnsi="Arial Narrow"/>
                <w:b/>
                <w:sz w:val="22"/>
                <w:szCs w:val="22"/>
                <w:lang w:val="pt-BR"/>
              </w:rPr>
            </w:pPr>
            <w:r w:rsidRPr="0092415F">
              <w:rPr>
                <w:rFonts w:ascii="Arial Narrow" w:hAnsi="Arial Narrow"/>
                <w:b/>
                <w:sz w:val="22"/>
                <w:szCs w:val="22"/>
                <w:lang w:val="pt-BR"/>
              </w:rPr>
              <w:t>ÓRGÃO INTERESSADO:</w:t>
            </w:r>
          </w:p>
          <w:p w:rsidR="00924A90" w:rsidRPr="00E80243" w:rsidRDefault="00924A90" w:rsidP="00924A90">
            <w:pPr>
              <w:rPr>
                <w:rFonts w:ascii="Arial Narrow" w:hAnsi="Arial Narrow" w:cs="Arial"/>
              </w:rPr>
            </w:pPr>
          </w:p>
          <w:p w:rsidR="00924A90" w:rsidRPr="00E80243" w:rsidRDefault="00924A90" w:rsidP="00924A90">
            <w:pPr>
              <w:rPr>
                <w:rFonts w:ascii="Arial Narrow" w:hAnsi="Arial Narrow" w:cs="Arial"/>
              </w:rPr>
            </w:pPr>
            <w:r w:rsidRPr="00E80243">
              <w:rPr>
                <w:rFonts w:ascii="Arial Narrow" w:hAnsi="Arial Narrow" w:cs="Arial"/>
                <w:sz w:val="22"/>
                <w:szCs w:val="22"/>
              </w:rPr>
              <w:t>PREFEITURA MUN</w:t>
            </w:r>
            <w:r>
              <w:rPr>
                <w:rFonts w:ascii="Arial Narrow" w:hAnsi="Arial Narrow" w:cs="Arial"/>
                <w:sz w:val="22"/>
                <w:szCs w:val="22"/>
              </w:rPr>
              <w:t>IC</w:t>
            </w:r>
            <w:r w:rsidRPr="00E80243">
              <w:rPr>
                <w:rFonts w:ascii="Arial Narrow" w:hAnsi="Arial Narrow" w:cs="Arial"/>
                <w:sz w:val="22"/>
                <w:szCs w:val="22"/>
              </w:rPr>
              <w:t xml:space="preserve">. DE </w:t>
            </w:r>
            <w:r>
              <w:rPr>
                <w:rFonts w:ascii="Arial Narrow" w:hAnsi="Arial Narrow" w:cs="Arial"/>
                <w:sz w:val="22"/>
                <w:szCs w:val="22"/>
              </w:rPr>
              <w:t>CAMPO LARGO</w:t>
            </w:r>
            <w:r w:rsidRPr="00E80243">
              <w:rPr>
                <w:rFonts w:ascii="Arial Narrow" w:hAnsi="Arial Narrow" w:cs="Arial"/>
                <w:sz w:val="22"/>
                <w:szCs w:val="22"/>
              </w:rPr>
              <w:t>/</w:t>
            </w:r>
            <w:r>
              <w:rPr>
                <w:rFonts w:ascii="Arial Narrow" w:hAnsi="Arial Narrow" w:cs="Arial"/>
                <w:sz w:val="22"/>
                <w:szCs w:val="22"/>
              </w:rPr>
              <w:t>PI</w:t>
            </w:r>
            <w:r w:rsidRPr="00E80243">
              <w:rPr>
                <w:rFonts w:ascii="Arial Narrow" w:hAnsi="Arial Narrow" w:cs="Arial"/>
                <w:sz w:val="22"/>
                <w:szCs w:val="22"/>
              </w:rPr>
              <w:t>.</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E80243" w:rsidRDefault="00924A90" w:rsidP="00924A90">
            <w:pPr>
              <w:pStyle w:val="Ttulo2"/>
              <w:jc w:val="left"/>
              <w:rPr>
                <w:rFonts w:ascii="Arial Narrow" w:hAnsi="Arial Narrow"/>
                <w:b/>
                <w:sz w:val="22"/>
                <w:szCs w:val="22"/>
              </w:rPr>
            </w:pPr>
            <w:r w:rsidRPr="00E80243">
              <w:rPr>
                <w:rFonts w:ascii="Arial Narrow" w:hAnsi="Arial Narrow"/>
                <w:b/>
                <w:sz w:val="22"/>
                <w:szCs w:val="22"/>
              </w:rPr>
              <w:t>PROCESSO ADMINISTRATIVO Nº</w:t>
            </w:r>
          </w:p>
          <w:p w:rsidR="00924A90" w:rsidRPr="00E80243" w:rsidRDefault="00924A90" w:rsidP="00924A90">
            <w:pPr>
              <w:rPr>
                <w:rFonts w:ascii="Arial Narrow" w:hAnsi="Arial Narrow" w:cs="Arial"/>
                <w:highlight w:val="yellow"/>
              </w:rPr>
            </w:pPr>
          </w:p>
          <w:p w:rsidR="00924A90" w:rsidRPr="00E80243" w:rsidRDefault="00924A90" w:rsidP="00924A90">
            <w:pPr>
              <w:rPr>
                <w:rFonts w:ascii="Arial Narrow" w:hAnsi="Arial Narrow" w:cs="Arial"/>
              </w:rPr>
            </w:pP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TIPO DE LICITAÇÃO:</w:t>
            </w:r>
          </w:p>
          <w:p w:rsidR="00924A90" w:rsidRPr="00E80243" w:rsidRDefault="00924A90" w:rsidP="00924A90">
            <w:pPr>
              <w:rPr>
                <w:rFonts w:ascii="Arial Narrow" w:hAnsi="Arial Narrow" w:cs="Arial"/>
              </w:rPr>
            </w:pPr>
          </w:p>
          <w:p w:rsidR="00924A90" w:rsidRPr="00E80243" w:rsidRDefault="00924A90" w:rsidP="000C7BE2">
            <w:pPr>
              <w:rPr>
                <w:rFonts w:ascii="Arial Narrow" w:hAnsi="Arial Narrow" w:cs="Arial"/>
              </w:rPr>
            </w:pPr>
            <w:r w:rsidRPr="00E80243">
              <w:rPr>
                <w:rFonts w:ascii="Arial Narrow" w:hAnsi="Arial Narrow" w:cs="Arial"/>
                <w:sz w:val="22"/>
                <w:szCs w:val="22"/>
              </w:rPr>
              <w:t xml:space="preserve">MENOR PREÇO </w:t>
            </w:r>
            <w:r w:rsidR="000C7BE2">
              <w:rPr>
                <w:rFonts w:ascii="Arial Narrow" w:hAnsi="Arial Narrow" w:cs="Arial"/>
                <w:sz w:val="22"/>
                <w:szCs w:val="22"/>
              </w:rPr>
              <w:t>GLOBAL</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REGIME:</w:t>
            </w:r>
          </w:p>
          <w:p w:rsidR="00924A90" w:rsidRPr="00E80243" w:rsidRDefault="00924A90" w:rsidP="00924A90">
            <w:pPr>
              <w:rPr>
                <w:rFonts w:ascii="Arial Narrow" w:hAnsi="Arial Narrow" w:cs="Arial"/>
              </w:rPr>
            </w:pPr>
          </w:p>
          <w:p w:rsidR="00924A90" w:rsidRPr="00E80243" w:rsidRDefault="00924A90" w:rsidP="00B458E3">
            <w:pPr>
              <w:rPr>
                <w:rFonts w:ascii="Arial Narrow" w:hAnsi="Arial Narrow" w:cs="Arial"/>
              </w:rPr>
            </w:pPr>
            <w:r w:rsidRPr="00E80243">
              <w:rPr>
                <w:rFonts w:ascii="Arial Narrow" w:hAnsi="Arial Narrow" w:cs="Arial"/>
                <w:sz w:val="22"/>
                <w:szCs w:val="22"/>
              </w:rPr>
              <w:t xml:space="preserve">EMPREITADA POR PREÇO </w:t>
            </w:r>
            <w:r w:rsidR="00B458E3">
              <w:rPr>
                <w:rFonts w:ascii="Arial Narrow" w:hAnsi="Arial Narrow" w:cs="Arial"/>
                <w:sz w:val="22"/>
                <w:szCs w:val="22"/>
              </w:rPr>
              <w:t>GLOBAL</w:t>
            </w:r>
          </w:p>
        </w:tc>
      </w:tr>
      <w:tr w:rsidR="00924A90" w:rsidRPr="00E80243" w:rsidTr="00924A90">
        <w:tc>
          <w:tcPr>
            <w:tcW w:w="9779" w:type="dxa"/>
            <w:gridSpan w:val="3"/>
            <w:tcBorders>
              <w:left w:val="double" w:sz="4" w:space="0" w:color="auto"/>
              <w:bottom w:val="double" w:sz="4" w:space="0" w:color="auto"/>
              <w:right w:val="double" w:sz="4" w:space="0" w:color="auto"/>
            </w:tcBorders>
          </w:tcPr>
          <w:p w:rsidR="00924A90" w:rsidRPr="0092415F" w:rsidRDefault="00924A90" w:rsidP="00924A90">
            <w:pPr>
              <w:pStyle w:val="Ttulo2"/>
              <w:jc w:val="both"/>
              <w:rPr>
                <w:rFonts w:ascii="Arial Narrow" w:hAnsi="Arial Narrow"/>
                <w:b/>
                <w:sz w:val="22"/>
                <w:szCs w:val="22"/>
                <w:lang w:val="pt-BR"/>
              </w:rPr>
            </w:pPr>
            <w:r w:rsidRPr="0092415F">
              <w:rPr>
                <w:rFonts w:ascii="Arial Narrow" w:hAnsi="Arial Narrow"/>
                <w:b/>
                <w:sz w:val="22"/>
                <w:szCs w:val="22"/>
                <w:lang w:val="pt-BR"/>
              </w:rPr>
              <w:t xml:space="preserve">OBJETO: </w:t>
            </w:r>
          </w:p>
          <w:p w:rsidR="00924A90" w:rsidRPr="0092415F" w:rsidRDefault="000C7BE2" w:rsidP="00924A90">
            <w:pPr>
              <w:pStyle w:val="Ttulo2"/>
              <w:jc w:val="both"/>
              <w:rPr>
                <w:rFonts w:ascii="Arial Narrow" w:hAnsi="Arial Narrow"/>
                <w:sz w:val="22"/>
                <w:szCs w:val="22"/>
                <w:lang w:val="pt-BR"/>
              </w:rPr>
            </w:pPr>
            <w:r>
              <w:rPr>
                <w:rFonts w:ascii="Arial Narrow" w:hAnsi="Arial Narrow"/>
                <w:sz w:val="22"/>
                <w:szCs w:val="22"/>
                <w:lang w:val="pt-BR"/>
              </w:rPr>
              <w:t>Cobertura de quadra grande</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DATA, LOCAL E HORÁRIO PARA RECEBIMENTO DOS ENVELOPES E ABERTURA DA DOCUMENTAÇÃO:</w:t>
            </w:r>
          </w:p>
          <w:p w:rsidR="00924A90" w:rsidRDefault="00924A90" w:rsidP="00924A90">
            <w:pPr>
              <w:jc w:val="both"/>
              <w:rPr>
                <w:rFonts w:ascii="Arial Narrow" w:hAnsi="Arial Narrow" w:cs="Arial"/>
                <w:b/>
              </w:rPr>
            </w:pPr>
          </w:p>
          <w:p w:rsidR="00924A90" w:rsidRPr="00E80243" w:rsidRDefault="00924A90" w:rsidP="00924A90">
            <w:pPr>
              <w:jc w:val="both"/>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w:t>
            </w:r>
          </w:p>
          <w:p w:rsidR="00924A90" w:rsidRPr="00E80243" w:rsidRDefault="00924A90" w:rsidP="00924A90">
            <w:pPr>
              <w:rPr>
                <w:rFonts w:ascii="Arial Narrow" w:hAnsi="Arial Narrow" w:cs="Arial"/>
                <w:b/>
              </w:rPr>
            </w:pPr>
          </w:p>
          <w:p w:rsidR="00924A90" w:rsidRPr="00E80243" w:rsidRDefault="00924A90" w:rsidP="00924A90">
            <w:pPr>
              <w:rPr>
                <w:rFonts w:ascii="Arial Narrow" w:hAnsi="Arial Narrow" w:cs="Arial"/>
                <w:b/>
              </w:rPr>
            </w:pPr>
            <w:r w:rsidRPr="00E80243">
              <w:rPr>
                <w:rFonts w:ascii="Arial Narrow" w:hAnsi="Arial Narrow" w:cs="Arial"/>
                <w:b/>
                <w:sz w:val="22"/>
                <w:szCs w:val="22"/>
              </w:rPr>
              <w:t>DATA:</w:t>
            </w:r>
            <w:proofErr w:type="gramStart"/>
            <w:r w:rsidRPr="00E80243">
              <w:rPr>
                <w:rFonts w:ascii="Arial Narrow" w:hAnsi="Arial Narrow" w:cs="Arial"/>
                <w:b/>
                <w:sz w:val="22"/>
                <w:szCs w:val="22"/>
              </w:rPr>
              <w:t xml:space="preserve"> </w:t>
            </w:r>
            <w:r w:rsidR="00B458E3">
              <w:rPr>
                <w:rFonts w:ascii="Arial Narrow" w:hAnsi="Arial Narrow" w:cs="Arial"/>
                <w:b/>
                <w:sz w:val="22"/>
                <w:szCs w:val="22"/>
              </w:rPr>
              <w:t xml:space="preserve"> </w:t>
            </w:r>
            <w:proofErr w:type="gramEnd"/>
            <w:r w:rsidR="00B458E3">
              <w:rPr>
                <w:rFonts w:ascii="Arial Narrow" w:hAnsi="Arial Narrow" w:cs="Arial"/>
                <w:b/>
                <w:sz w:val="22"/>
                <w:szCs w:val="22"/>
              </w:rPr>
              <w:t>22</w:t>
            </w:r>
            <w:r w:rsidR="0092415F">
              <w:rPr>
                <w:rFonts w:ascii="Arial Narrow" w:hAnsi="Arial Narrow" w:cs="Arial"/>
                <w:b/>
                <w:sz w:val="22"/>
                <w:szCs w:val="22"/>
              </w:rPr>
              <w:t>/0</w:t>
            </w:r>
            <w:r w:rsidR="00B458E3">
              <w:rPr>
                <w:rFonts w:ascii="Arial Narrow" w:hAnsi="Arial Narrow" w:cs="Arial"/>
                <w:b/>
                <w:sz w:val="22"/>
                <w:szCs w:val="22"/>
              </w:rPr>
              <w:t>4</w:t>
            </w:r>
            <w:r w:rsidRPr="00E80243">
              <w:rPr>
                <w:rFonts w:ascii="Arial Narrow" w:hAnsi="Arial Narrow" w:cs="Arial"/>
                <w:b/>
                <w:sz w:val="22"/>
                <w:szCs w:val="22"/>
              </w:rPr>
              <w:t>/201</w:t>
            </w:r>
            <w:r w:rsidR="0092415F">
              <w:rPr>
                <w:rFonts w:ascii="Arial Narrow" w:hAnsi="Arial Narrow" w:cs="Arial"/>
                <w:b/>
                <w:sz w:val="22"/>
                <w:szCs w:val="22"/>
              </w:rPr>
              <w:t>4</w:t>
            </w:r>
          </w:p>
          <w:p w:rsidR="00924A90" w:rsidRPr="00E80243" w:rsidRDefault="00924A90" w:rsidP="00924A90">
            <w:pPr>
              <w:rPr>
                <w:rFonts w:ascii="Arial Narrow" w:hAnsi="Arial Narrow" w:cs="Arial"/>
              </w:rPr>
            </w:pPr>
            <w:r w:rsidRPr="00E80243">
              <w:rPr>
                <w:rFonts w:ascii="Arial Narrow" w:hAnsi="Arial Narrow" w:cs="Arial"/>
                <w:b/>
                <w:sz w:val="22"/>
                <w:szCs w:val="22"/>
              </w:rPr>
              <w:t>HORA:</w:t>
            </w:r>
            <w:proofErr w:type="gramStart"/>
            <w:r>
              <w:rPr>
                <w:rFonts w:ascii="Arial Narrow" w:hAnsi="Arial Narrow" w:cs="Arial"/>
                <w:b/>
                <w:sz w:val="22"/>
                <w:szCs w:val="22"/>
              </w:rPr>
              <w:t xml:space="preserve">  </w:t>
            </w:r>
            <w:proofErr w:type="gramEnd"/>
            <w:r>
              <w:rPr>
                <w:rFonts w:ascii="Arial Narrow" w:hAnsi="Arial Narrow" w:cs="Arial"/>
                <w:b/>
                <w:sz w:val="22"/>
                <w:szCs w:val="22"/>
              </w:rPr>
              <w:t>0</w:t>
            </w:r>
            <w:r w:rsidR="000C7BE2">
              <w:rPr>
                <w:rFonts w:ascii="Arial Narrow" w:hAnsi="Arial Narrow" w:cs="Arial"/>
                <w:b/>
                <w:sz w:val="22"/>
                <w:szCs w:val="22"/>
              </w:rPr>
              <w:t>9</w:t>
            </w:r>
            <w:r w:rsidRPr="00E80243">
              <w:rPr>
                <w:rFonts w:ascii="Arial Narrow" w:hAnsi="Arial Narrow" w:cs="Arial"/>
                <w:b/>
                <w:sz w:val="22"/>
                <w:szCs w:val="22"/>
              </w:rPr>
              <w:t>:</w:t>
            </w:r>
            <w:r w:rsidR="000C7BE2">
              <w:rPr>
                <w:rFonts w:ascii="Arial Narrow" w:hAnsi="Arial Narrow" w:cs="Arial"/>
                <w:b/>
                <w:sz w:val="22"/>
                <w:szCs w:val="22"/>
              </w:rPr>
              <w:t>3</w:t>
            </w:r>
            <w:r>
              <w:rPr>
                <w:rFonts w:ascii="Arial Narrow" w:hAnsi="Arial Narrow" w:cs="Arial"/>
                <w:b/>
                <w:sz w:val="22"/>
                <w:szCs w:val="22"/>
              </w:rPr>
              <w:t>0</w:t>
            </w:r>
            <w:r w:rsidRPr="00E80243">
              <w:rPr>
                <w:rFonts w:ascii="Arial Narrow" w:hAnsi="Arial Narrow" w:cs="Arial"/>
                <w:b/>
                <w:sz w:val="22"/>
                <w:szCs w:val="22"/>
              </w:rPr>
              <w:t>h (</w:t>
            </w:r>
            <w:r w:rsidR="00B458E3">
              <w:rPr>
                <w:rFonts w:ascii="Arial Narrow" w:hAnsi="Arial Narrow" w:cs="Arial"/>
                <w:b/>
                <w:sz w:val="22"/>
                <w:szCs w:val="22"/>
              </w:rPr>
              <w:t xml:space="preserve">oito </w:t>
            </w:r>
            <w:r w:rsidR="00BF1D8B">
              <w:rPr>
                <w:rFonts w:ascii="Arial Narrow" w:hAnsi="Arial Narrow" w:cs="Arial"/>
                <w:b/>
                <w:sz w:val="22"/>
                <w:szCs w:val="22"/>
              </w:rPr>
              <w:t>horas</w:t>
            </w:r>
            <w:r w:rsidR="00B458E3">
              <w:rPr>
                <w:rFonts w:ascii="Arial Narrow" w:hAnsi="Arial Narrow" w:cs="Arial"/>
                <w:b/>
                <w:sz w:val="22"/>
                <w:szCs w:val="22"/>
              </w:rPr>
              <w:t>)</w:t>
            </w:r>
            <w:r w:rsidRPr="00E80243">
              <w:rPr>
                <w:rFonts w:ascii="Arial Narrow" w:hAnsi="Arial Narrow" w:cs="Arial"/>
                <w:sz w:val="22"/>
                <w:szCs w:val="22"/>
              </w:rPr>
              <w:t xml:space="preserve"> horário local.</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DIA, HORÁRIO, LOCAL E MEIO DE COMUNICAÇÃO PARA OBTENÇÃO DO EDITAL</w:t>
            </w:r>
          </w:p>
          <w:p w:rsidR="00924A90" w:rsidRPr="00E80243" w:rsidRDefault="00924A90" w:rsidP="00924A90">
            <w:pPr>
              <w:rPr>
                <w:rFonts w:ascii="Arial Narrow" w:hAnsi="Arial Narrow" w:cs="Arial"/>
              </w:rPr>
            </w:pPr>
            <w:r w:rsidRPr="00E80243">
              <w:rPr>
                <w:rFonts w:ascii="Arial Narrow" w:hAnsi="Arial Narrow" w:cs="Arial"/>
                <w:b/>
                <w:sz w:val="22"/>
                <w:szCs w:val="22"/>
              </w:rPr>
              <w:t>DIA:</w:t>
            </w:r>
            <w:r w:rsidRPr="00E80243">
              <w:rPr>
                <w:rFonts w:ascii="Arial Narrow" w:hAnsi="Arial Narrow" w:cs="Arial"/>
                <w:sz w:val="22"/>
                <w:szCs w:val="22"/>
              </w:rPr>
              <w:t xml:space="preserve"> Segunda a </w:t>
            </w:r>
            <w:proofErr w:type="spellStart"/>
            <w:r w:rsidRPr="00E80243">
              <w:rPr>
                <w:rFonts w:ascii="Arial Narrow" w:hAnsi="Arial Narrow" w:cs="Arial"/>
                <w:sz w:val="22"/>
                <w:szCs w:val="22"/>
              </w:rPr>
              <w:t>Sexta-feira</w:t>
            </w:r>
            <w:proofErr w:type="spellEnd"/>
          </w:p>
          <w:p w:rsidR="00924A90" w:rsidRPr="00E80243" w:rsidRDefault="00924A90" w:rsidP="00924A90">
            <w:pPr>
              <w:rPr>
                <w:rFonts w:ascii="Arial Narrow" w:hAnsi="Arial Narrow" w:cs="Arial"/>
              </w:rPr>
            </w:pPr>
            <w:r w:rsidRPr="00E80243">
              <w:rPr>
                <w:rFonts w:ascii="Arial Narrow" w:hAnsi="Arial Narrow" w:cs="Arial"/>
                <w:b/>
                <w:sz w:val="22"/>
                <w:szCs w:val="22"/>
              </w:rPr>
              <w:t>HORÁRIO:</w:t>
            </w:r>
            <w:r w:rsidRPr="00E80243">
              <w:rPr>
                <w:rFonts w:ascii="Arial Narrow" w:hAnsi="Arial Narrow" w:cs="Arial"/>
                <w:sz w:val="22"/>
                <w:szCs w:val="22"/>
              </w:rPr>
              <w:t xml:space="preserve"> das </w:t>
            </w:r>
            <w:proofErr w:type="gramStart"/>
            <w:r>
              <w:rPr>
                <w:rFonts w:ascii="Arial Narrow" w:hAnsi="Arial Narrow" w:cs="Arial"/>
                <w:sz w:val="22"/>
                <w:szCs w:val="22"/>
              </w:rPr>
              <w:t>08:00</w:t>
            </w:r>
            <w:proofErr w:type="gramEnd"/>
            <w:r w:rsidRPr="00E80243">
              <w:rPr>
                <w:rFonts w:ascii="Arial Narrow" w:hAnsi="Arial Narrow" w:cs="Arial"/>
                <w:sz w:val="22"/>
                <w:szCs w:val="22"/>
              </w:rPr>
              <w:t xml:space="preserve">h às </w:t>
            </w:r>
            <w:r>
              <w:rPr>
                <w:rFonts w:ascii="Arial Narrow" w:hAnsi="Arial Narrow" w:cs="Arial"/>
                <w:sz w:val="22"/>
                <w:szCs w:val="22"/>
              </w:rPr>
              <w:t>12</w:t>
            </w:r>
            <w:r w:rsidRPr="00E80243">
              <w:rPr>
                <w:rFonts w:ascii="Arial Narrow" w:hAnsi="Arial Narrow" w:cs="Arial"/>
                <w:sz w:val="22"/>
                <w:szCs w:val="22"/>
              </w:rPr>
              <w:t>:</w:t>
            </w:r>
            <w:r>
              <w:rPr>
                <w:rFonts w:ascii="Arial Narrow" w:hAnsi="Arial Narrow" w:cs="Arial"/>
                <w:sz w:val="22"/>
                <w:szCs w:val="22"/>
              </w:rPr>
              <w:t>00</w:t>
            </w:r>
            <w:r w:rsidRPr="00E80243">
              <w:rPr>
                <w:rFonts w:ascii="Arial Narrow" w:hAnsi="Arial Narrow" w:cs="Arial"/>
                <w:sz w:val="22"/>
                <w:szCs w:val="22"/>
              </w:rPr>
              <w:t>h (horário local)</w:t>
            </w:r>
          </w:p>
          <w:p w:rsidR="00924A90" w:rsidRPr="00E80243" w:rsidRDefault="00924A90" w:rsidP="00924A90">
            <w:pPr>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 Fone: (</w:t>
            </w:r>
            <w:r>
              <w:rPr>
                <w:rFonts w:ascii="Arial Narrow" w:hAnsi="Arial Narrow" w:cs="Arial"/>
                <w:sz w:val="22"/>
                <w:szCs w:val="22"/>
              </w:rPr>
              <w:t>86</w:t>
            </w:r>
            <w:r w:rsidRPr="00E80243">
              <w:rPr>
                <w:rFonts w:ascii="Arial Narrow" w:hAnsi="Arial Narrow" w:cs="Arial"/>
                <w:sz w:val="22"/>
                <w:szCs w:val="22"/>
              </w:rPr>
              <w:t xml:space="preserve">) </w:t>
            </w:r>
            <w:proofErr w:type="spellStart"/>
            <w:r>
              <w:rPr>
                <w:rFonts w:ascii="Arial Narrow" w:hAnsi="Arial Narrow" w:cs="Arial"/>
                <w:sz w:val="22"/>
                <w:szCs w:val="22"/>
              </w:rPr>
              <w:t>xxxx</w:t>
            </w:r>
            <w:r w:rsidRPr="00E80243">
              <w:rPr>
                <w:rFonts w:ascii="Arial Narrow" w:hAnsi="Arial Narrow" w:cs="Arial"/>
                <w:sz w:val="22"/>
                <w:szCs w:val="22"/>
              </w:rPr>
              <w:t>-</w:t>
            </w:r>
            <w:r>
              <w:rPr>
                <w:rFonts w:ascii="Arial Narrow" w:hAnsi="Arial Narrow" w:cs="Arial"/>
                <w:sz w:val="22"/>
                <w:szCs w:val="22"/>
              </w:rPr>
              <w:t>xxxx</w:t>
            </w:r>
            <w:proofErr w:type="spellEnd"/>
          </w:p>
          <w:p w:rsidR="00924A90" w:rsidRPr="00E80243" w:rsidRDefault="00924A90" w:rsidP="00924A90">
            <w:pPr>
              <w:rPr>
                <w:rFonts w:ascii="Arial Narrow" w:hAnsi="Arial Narrow"/>
              </w:rPr>
            </w:pPr>
          </w:p>
        </w:tc>
      </w:tr>
      <w:tr w:rsidR="00924A90" w:rsidRPr="00E80243" w:rsidTr="00924A90">
        <w:tc>
          <w:tcPr>
            <w:tcW w:w="4958"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PREGOEIRO RESPONSÁVEL:</w:t>
            </w:r>
          </w:p>
          <w:p w:rsidR="00924A90" w:rsidRPr="00E80243" w:rsidRDefault="00924A90" w:rsidP="00924A90">
            <w:pPr>
              <w:rPr>
                <w:rFonts w:ascii="Arial Narrow" w:hAnsi="Arial Narrow"/>
              </w:rPr>
            </w:pPr>
          </w:p>
          <w:p w:rsidR="00924A90" w:rsidRPr="00E80243" w:rsidRDefault="00924A90" w:rsidP="00924A90">
            <w:pPr>
              <w:rPr>
                <w:rFonts w:ascii="Arial Narrow" w:hAnsi="Arial Narrow"/>
              </w:rPr>
            </w:pPr>
          </w:p>
          <w:p w:rsidR="00924A90" w:rsidRPr="00E80243" w:rsidRDefault="00924A90" w:rsidP="00924A90">
            <w:pPr>
              <w:rPr>
                <w:rFonts w:ascii="Arial Narrow" w:hAnsi="Arial Narrow" w:cs="Arial"/>
              </w:rPr>
            </w:pPr>
          </w:p>
          <w:p w:rsidR="00924A90" w:rsidRPr="00E80243" w:rsidRDefault="00924A90" w:rsidP="00924A90">
            <w:pPr>
              <w:jc w:val="center"/>
              <w:rPr>
                <w:rFonts w:ascii="Arial Narrow" w:hAnsi="Arial Narrow" w:cs="Arial"/>
              </w:rPr>
            </w:pPr>
            <w:r>
              <w:rPr>
                <w:rFonts w:ascii="Arial Narrow" w:hAnsi="Arial Narrow" w:cs="Arial"/>
                <w:sz w:val="22"/>
                <w:szCs w:val="22"/>
              </w:rPr>
              <w:t xml:space="preserve">Francisco </w:t>
            </w:r>
            <w:proofErr w:type="spellStart"/>
            <w:r>
              <w:rPr>
                <w:rFonts w:ascii="Arial Narrow" w:hAnsi="Arial Narrow" w:cs="Arial"/>
                <w:sz w:val="22"/>
                <w:szCs w:val="22"/>
              </w:rPr>
              <w:t>Marciel</w:t>
            </w:r>
            <w:proofErr w:type="spellEnd"/>
            <w:r>
              <w:rPr>
                <w:rFonts w:ascii="Arial Narrow" w:hAnsi="Arial Narrow" w:cs="Arial"/>
                <w:sz w:val="22"/>
                <w:szCs w:val="22"/>
              </w:rPr>
              <w:t xml:space="preserve"> B. do Rêgo</w:t>
            </w:r>
          </w:p>
          <w:p w:rsidR="00924A90" w:rsidRPr="00E80243" w:rsidRDefault="00924A90" w:rsidP="00924A90">
            <w:pPr>
              <w:jc w:val="center"/>
              <w:rPr>
                <w:rFonts w:ascii="Arial Narrow" w:hAnsi="Arial Narrow" w:cs="Arial"/>
              </w:rPr>
            </w:pPr>
            <w:r>
              <w:rPr>
                <w:rFonts w:ascii="Arial Narrow" w:hAnsi="Arial Narrow" w:cs="Arial"/>
                <w:sz w:val="22"/>
                <w:szCs w:val="22"/>
              </w:rPr>
              <w:t>Presidente da CPL</w:t>
            </w:r>
          </w:p>
        </w:tc>
        <w:tc>
          <w:tcPr>
            <w:tcW w:w="4821" w:type="dxa"/>
            <w:tcBorders>
              <w:top w:val="double" w:sz="4" w:space="0" w:color="auto"/>
              <w:left w:val="double" w:sz="4" w:space="0" w:color="auto"/>
              <w:bottom w:val="double" w:sz="4" w:space="0" w:color="auto"/>
              <w:right w:val="double" w:sz="4" w:space="0" w:color="auto"/>
            </w:tcBorders>
            <w:vAlign w:val="center"/>
          </w:tcPr>
          <w:p w:rsidR="00924A90" w:rsidRPr="00E80243" w:rsidRDefault="00924A90" w:rsidP="00924A90">
            <w:pPr>
              <w:jc w:val="center"/>
              <w:rPr>
                <w:rFonts w:ascii="Arial Narrow" w:hAnsi="Arial Narrow" w:cs="Arial"/>
              </w:rPr>
            </w:pPr>
          </w:p>
          <w:p w:rsidR="00924A90" w:rsidRPr="00E80243" w:rsidRDefault="00924A90" w:rsidP="00924A90">
            <w:pPr>
              <w:jc w:val="center"/>
              <w:rPr>
                <w:rFonts w:ascii="Arial Narrow" w:hAnsi="Arial Narrow" w:cs="Arial"/>
              </w:rPr>
            </w:pPr>
            <w:r w:rsidRPr="00E80243">
              <w:rPr>
                <w:rFonts w:ascii="Arial Narrow" w:hAnsi="Arial Narrow" w:cs="Arial"/>
                <w:sz w:val="22"/>
                <w:szCs w:val="22"/>
              </w:rPr>
              <w:t>Este instrumento contém:</w:t>
            </w:r>
          </w:p>
          <w:p w:rsidR="00924A90" w:rsidRPr="00E80243" w:rsidRDefault="00DD69C2" w:rsidP="00924A90">
            <w:pPr>
              <w:jc w:val="center"/>
              <w:rPr>
                <w:rFonts w:ascii="Arial Narrow" w:hAnsi="Arial Narrow" w:cs="Arial"/>
              </w:rPr>
            </w:pPr>
            <w:r>
              <w:rPr>
                <w:rFonts w:ascii="Arial Narrow" w:hAnsi="Arial Narrow" w:cs="Arial"/>
                <w:sz w:val="22"/>
                <w:szCs w:val="22"/>
              </w:rPr>
              <w:t>Edital e seus anexos.</w:t>
            </w:r>
          </w:p>
          <w:p w:rsidR="00924A90" w:rsidRPr="00E80243" w:rsidRDefault="00924A90" w:rsidP="00924A90">
            <w:pPr>
              <w:jc w:val="center"/>
              <w:rPr>
                <w:rFonts w:ascii="Arial Narrow" w:hAnsi="Arial Narrow" w:cs="Arial"/>
              </w:rPr>
            </w:pPr>
          </w:p>
        </w:tc>
      </w:tr>
    </w:tbl>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B458E3">
      <w:pPr>
        <w:widowControl w:val="0"/>
        <w:autoSpaceDE w:val="0"/>
        <w:autoSpaceDN w:val="0"/>
        <w:adjustRightInd w:val="0"/>
        <w:ind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CE455A" w:rsidRDefault="00924A90" w:rsidP="00924A90">
      <w:pPr>
        <w:pStyle w:val="Ttulo"/>
        <w:shd w:val="clear" w:color="auto" w:fill="D9D9D9" w:themeFill="background1" w:themeFillShade="D9"/>
        <w:tabs>
          <w:tab w:val="left" w:pos="1440"/>
        </w:tabs>
        <w:rPr>
          <w:rFonts w:ascii="Arial" w:hAnsi="Arial" w:cs="Arial"/>
        </w:rPr>
      </w:pPr>
      <w:r>
        <w:rPr>
          <w:rFonts w:ascii="Arial" w:hAnsi="Arial" w:cs="Arial"/>
        </w:rPr>
        <w:t>T</w:t>
      </w:r>
      <w:r w:rsidRPr="00CE455A">
        <w:rPr>
          <w:rFonts w:ascii="Arial" w:hAnsi="Arial" w:cs="Arial"/>
        </w:rPr>
        <w:t>O</w:t>
      </w:r>
      <w:r>
        <w:rPr>
          <w:rFonts w:ascii="Arial" w:hAnsi="Arial" w:cs="Arial"/>
        </w:rPr>
        <w:t xml:space="preserve">MADA DE PREÇOS </w:t>
      </w:r>
      <w:r w:rsidRPr="00CE455A">
        <w:rPr>
          <w:rFonts w:ascii="Arial" w:hAnsi="Arial" w:cs="Arial"/>
        </w:rPr>
        <w:t xml:space="preserve">Nº </w:t>
      </w:r>
      <w:r>
        <w:rPr>
          <w:rFonts w:ascii="Arial" w:hAnsi="Arial" w:cs="Arial"/>
        </w:rPr>
        <w:t>00</w:t>
      </w:r>
      <w:r w:rsidR="000C7BE2">
        <w:rPr>
          <w:rFonts w:ascii="Arial" w:hAnsi="Arial" w:cs="Arial"/>
        </w:rPr>
        <w:t>4</w:t>
      </w:r>
      <w:r>
        <w:rPr>
          <w:rFonts w:ascii="Arial" w:hAnsi="Arial" w:cs="Arial"/>
        </w:rPr>
        <w:t>/201</w:t>
      </w:r>
      <w:r w:rsidR="0092415F">
        <w:rPr>
          <w:rFonts w:ascii="Arial" w:hAnsi="Arial" w:cs="Arial"/>
        </w:rPr>
        <w:t>4</w:t>
      </w:r>
    </w:p>
    <w:p w:rsidR="00924A90" w:rsidRPr="006F7479" w:rsidRDefault="00924A90" w:rsidP="00924A90">
      <w:pPr>
        <w:pStyle w:val="Ttulo"/>
        <w:tabs>
          <w:tab w:val="left" w:pos="1440"/>
        </w:tabs>
        <w:rPr>
          <w:rFonts w:ascii="Arial" w:hAnsi="Arial" w:cs="Arial"/>
          <w:sz w:val="22"/>
          <w:szCs w:val="22"/>
        </w:rPr>
      </w:pPr>
    </w:p>
    <w:p w:rsidR="00924A90" w:rsidRPr="00577AAA" w:rsidRDefault="00924A90" w:rsidP="00924A90">
      <w:pPr>
        <w:pStyle w:val="Ttulo"/>
        <w:tabs>
          <w:tab w:val="left" w:pos="1440"/>
        </w:tabs>
        <w:rPr>
          <w:rFonts w:ascii="Arial" w:hAnsi="Arial" w:cs="Arial"/>
        </w:rPr>
      </w:pPr>
      <w:r w:rsidRPr="00577AAA">
        <w:rPr>
          <w:rFonts w:ascii="Arial" w:hAnsi="Arial" w:cs="Arial"/>
        </w:rPr>
        <w:t>EDITAL</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b/>
          <w:sz w:val="22"/>
          <w:szCs w:val="22"/>
        </w:rPr>
        <w:t xml:space="preserve">A Prefeitura Municipal de </w:t>
      </w:r>
      <w:r>
        <w:rPr>
          <w:rFonts w:ascii="Arial" w:hAnsi="Arial" w:cs="Arial"/>
          <w:b/>
          <w:sz w:val="22"/>
          <w:szCs w:val="22"/>
        </w:rPr>
        <w:t>Campo Largo do Piauí-PI</w:t>
      </w:r>
      <w:r w:rsidRPr="006F7479">
        <w:rPr>
          <w:rFonts w:ascii="Arial" w:hAnsi="Arial" w:cs="Arial"/>
          <w:sz w:val="22"/>
          <w:szCs w:val="22"/>
        </w:rPr>
        <w:t xml:space="preserve">, por intermédio da </w:t>
      </w:r>
      <w:r w:rsidRPr="006F7479">
        <w:rPr>
          <w:rFonts w:ascii="Arial" w:hAnsi="Arial" w:cs="Arial"/>
          <w:bCs/>
          <w:sz w:val="22"/>
          <w:szCs w:val="22"/>
        </w:rPr>
        <w:t xml:space="preserve">Comissão </w:t>
      </w:r>
      <w:r>
        <w:rPr>
          <w:rFonts w:ascii="Arial" w:hAnsi="Arial" w:cs="Arial"/>
          <w:bCs/>
          <w:sz w:val="22"/>
          <w:szCs w:val="22"/>
        </w:rPr>
        <w:t>Permanente</w:t>
      </w:r>
      <w:r w:rsidRPr="006F7479">
        <w:rPr>
          <w:rFonts w:ascii="Arial" w:hAnsi="Arial" w:cs="Arial"/>
          <w:bCs/>
          <w:sz w:val="22"/>
          <w:szCs w:val="22"/>
        </w:rPr>
        <w:t xml:space="preserve"> de Licitação - CCL</w:t>
      </w:r>
      <w:r w:rsidRPr="006F7479">
        <w:rPr>
          <w:rFonts w:ascii="Arial" w:hAnsi="Arial" w:cs="Arial"/>
          <w:sz w:val="22"/>
          <w:szCs w:val="22"/>
        </w:rPr>
        <w:t>, designada po</w:t>
      </w:r>
      <w:r w:rsidR="007213A2">
        <w:rPr>
          <w:rFonts w:ascii="Arial" w:hAnsi="Arial" w:cs="Arial"/>
          <w:sz w:val="22"/>
          <w:szCs w:val="22"/>
        </w:rPr>
        <w:t>r</w:t>
      </w:r>
      <w:r w:rsidRPr="006F7479">
        <w:rPr>
          <w:rFonts w:ascii="Arial" w:hAnsi="Arial" w:cs="Arial"/>
          <w:sz w:val="22"/>
          <w:szCs w:val="22"/>
        </w:rPr>
        <w:t xml:space="preserve"> </w:t>
      </w:r>
      <w:r w:rsidR="007213A2">
        <w:rPr>
          <w:rFonts w:ascii="Arial" w:hAnsi="Arial" w:cs="Arial"/>
          <w:sz w:val="22"/>
          <w:szCs w:val="22"/>
        </w:rPr>
        <w:t>p</w:t>
      </w:r>
      <w:r w:rsidRPr="006F7479">
        <w:rPr>
          <w:rFonts w:ascii="Arial" w:hAnsi="Arial" w:cs="Arial"/>
          <w:sz w:val="22"/>
          <w:szCs w:val="22"/>
        </w:rPr>
        <w:t xml:space="preserve">ortaria, torna público, para conhecimento dos interessados, que </w:t>
      </w:r>
      <w:r w:rsidR="007213A2">
        <w:rPr>
          <w:rFonts w:ascii="Arial" w:hAnsi="Arial" w:cs="Arial"/>
          <w:sz w:val="22"/>
          <w:szCs w:val="22"/>
        </w:rPr>
        <w:t>r</w:t>
      </w:r>
      <w:r w:rsidRPr="006F7479">
        <w:rPr>
          <w:rFonts w:ascii="Arial" w:hAnsi="Arial" w:cs="Arial"/>
          <w:sz w:val="22"/>
          <w:szCs w:val="22"/>
        </w:rPr>
        <w:t>ealizar</w:t>
      </w:r>
      <w:r w:rsidR="007213A2">
        <w:rPr>
          <w:rFonts w:ascii="Arial" w:hAnsi="Arial" w:cs="Arial"/>
          <w:sz w:val="22"/>
          <w:szCs w:val="22"/>
        </w:rPr>
        <w:t>á</w:t>
      </w:r>
      <w:r w:rsidRPr="006F7479">
        <w:rPr>
          <w:rFonts w:ascii="Arial" w:hAnsi="Arial" w:cs="Arial"/>
          <w:sz w:val="22"/>
          <w:szCs w:val="22"/>
        </w:rPr>
        <w:t xml:space="preserve"> dia</w:t>
      </w:r>
      <w:r w:rsidR="007213A2">
        <w:rPr>
          <w:rFonts w:ascii="Arial" w:hAnsi="Arial" w:cs="Arial"/>
          <w:sz w:val="22"/>
          <w:szCs w:val="22"/>
        </w:rPr>
        <w:t xml:space="preserve"> </w:t>
      </w:r>
      <w:r w:rsidR="0092415F">
        <w:rPr>
          <w:rFonts w:ascii="Arial" w:hAnsi="Arial" w:cs="Arial"/>
          <w:sz w:val="22"/>
          <w:szCs w:val="22"/>
        </w:rPr>
        <w:t>2</w:t>
      </w:r>
      <w:r w:rsidR="00B458E3">
        <w:rPr>
          <w:rFonts w:ascii="Arial" w:hAnsi="Arial" w:cs="Arial"/>
          <w:sz w:val="22"/>
          <w:szCs w:val="22"/>
        </w:rPr>
        <w:t>2</w:t>
      </w:r>
      <w:r w:rsidR="007213A2">
        <w:rPr>
          <w:rFonts w:ascii="Arial" w:hAnsi="Arial" w:cs="Arial"/>
          <w:b/>
          <w:sz w:val="22"/>
          <w:szCs w:val="22"/>
        </w:rPr>
        <w:t xml:space="preserve"> de </w:t>
      </w:r>
      <w:r w:rsidR="00B458E3">
        <w:rPr>
          <w:rFonts w:ascii="Arial" w:hAnsi="Arial" w:cs="Arial"/>
          <w:b/>
          <w:sz w:val="22"/>
          <w:szCs w:val="22"/>
        </w:rPr>
        <w:t>abril</w:t>
      </w:r>
      <w:r w:rsidRPr="006F7479">
        <w:rPr>
          <w:rFonts w:ascii="Arial" w:hAnsi="Arial" w:cs="Arial"/>
          <w:b/>
          <w:sz w:val="22"/>
          <w:szCs w:val="22"/>
        </w:rPr>
        <w:t xml:space="preserve"> 201</w:t>
      </w:r>
      <w:r w:rsidR="00B458E3">
        <w:rPr>
          <w:rFonts w:ascii="Arial" w:hAnsi="Arial" w:cs="Arial"/>
          <w:b/>
          <w:sz w:val="22"/>
          <w:szCs w:val="22"/>
        </w:rPr>
        <w:t>4</w:t>
      </w:r>
      <w:r w:rsidRPr="006F7479">
        <w:rPr>
          <w:rFonts w:ascii="Arial" w:hAnsi="Arial" w:cs="Arial"/>
          <w:b/>
          <w:sz w:val="22"/>
          <w:szCs w:val="22"/>
        </w:rPr>
        <w:t>, às 0</w:t>
      </w:r>
      <w:r w:rsidR="000C7BE2">
        <w:rPr>
          <w:rFonts w:ascii="Arial" w:hAnsi="Arial" w:cs="Arial"/>
          <w:b/>
          <w:sz w:val="22"/>
          <w:szCs w:val="22"/>
        </w:rPr>
        <w:t>9</w:t>
      </w:r>
      <w:r w:rsidR="00B458E3">
        <w:rPr>
          <w:rFonts w:ascii="Arial" w:hAnsi="Arial" w:cs="Arial"/>
          <w:b/>
          <w:sz w:val="22"/>
          <w:szCs w:val="22"/>
        </w:rPr>
        <w:t>h</w:t>
      </w:r>
      <w:r w:rsidR="000C7BE2">
        <w:rPr>
          <w:rFonts w:ascii="Arial" w:hAnsi="Arial" w:cs="Arial"/>
          <w:b/>
          <w:sz w:val="22"/>
          <w:szCs w:val="22"/>
        </w:rPr>
        <w:t>3</w:t>
      </w:r>
      <w:r w:rsidRPr="006F7479">
        <w:rPr>
          <w:rFonts w:ascii="Arial" w:hAnsi="Arial" w:cs="Arial"/>
          <w:b/>
          <w:sz w:val="22"/>
          <w:szCs w:val="22"/>
        </w:rPr>
        <w:t>0min</w:t>
      </w:r>
      <w:r w:rsidRPr="006F7479">
        <w:rPr>
          <w:rFonts w:ascii="Arial" w:hAnsi="Arial" w:cs="Arial"/>
          <w:sz w:val="22"/>
          <w:szCs w:val="22"/>
        </w:rPr>
        <w:t xml:space="preserve">, na sala de sessão da Comissão </w:t>
      </w:r>
      <w:r w:rsidR="007213A2">
        <w:rPr>
          <w:rFonts w:ascii="Arial" w:hAnsi="Arial" w:cs="Arial"/>
          <w:sz w:val="22"/>
          <w:szCs w:val="22"/>
        </w:rPr>
        <w:t>Permanente</w:t>
      </w:r>
      <w:r w:rsidRPr="006F7479">
        <w:rPr>
          <w:rFonts w:ascii="Arial" w:hAnsi="Arial" w:cs="Arial"/>
          <w:sz w:val="22"/>
          <w:szCs w:val="22"/>
        </w:rPr>
        <w:t xml:space="preserve"> de Licitação – </w:t>
      </w:r>
      <w:proofErr w:type="gramStart"/>
      <w:r w:rsidRPr="006F7479">
        <w:rPr>
          <w:rFonts w:ascii="Arial" w:hAnsi="Arial" w:cs="Arial"/>
          <w:sz w:val="22"/>
          <w:szCs w:val="22"/>
        </w:rPr>
        <w:t>C</w:t>
      </w:r>
      <w:r w:rsidR="007213A2">
        <w:rPr>
          <w:rFonts w:ascii="Arial" w:hAnsi="Arial" w:cs="Arial"/>
          <w:sz w:val="22"/>
          <w:szCs w:val="22"/>
        </w:rPr>
        <w:t>P</w:t>
      </w:r>
      <w:r w:rsidRPr="006F7479">
        <w:rPr>
          <w:rFonts w:ascii="Arial" w:hAnsi="Arial" w:cs="Arial"/>
          <w:sz w:val="22"/>
          <w:szCs w:val="22"/>
        </w:rPr>
        <w:t>L,</w:t>
      </w:r>
      <w:proofErr w:type="gramEnd"/>
      <w:r w:rsidRPr="006F7479">
        <w:rPr>
          <w:rFonts w:ascii="Arial" w:hAnsi="Arial" w:cs="Arial"/>
          <w:sz w:val="22"/>
          <w:szCs w:val="22"/>
        </w:rPr>
        <w:t>localizada na</w:t>
      </w:r>
      <w:r w:rsidR="007213A2">
        <w:rPr>
          <w:rFonts w:ascii="Arial" w:hAnsi="Arial" w:cs="Arial"/>
          <w:sz w:val="22"/>
          <w:szCs w:val="22"/>
        </w:rPr>
        <w:t xml:space="preserve"> Rua João Pereira dos Santos</w:t>
      </w:r>
      <w:r w:rsidRPr="006F7479">
        <w:rPr>
          <w:rFonts w:ascii="Arial" w:hAnsi="Arial" w:cs="Arial"/>
          <w:color w:val="000000"/>
          <w:sz w:val="22"/>
          <w:szCs w:val="22"/>
        </w:rPr>
        <w:t xml:space="preserve">, s/n, </w:t>
      </w:r>
      <w:r w:rsidR="007213A2">
        <w:rPr>
          <w:rFonts w:ascii="Arial" w:hAnsi="Arial" w:cs="Arial"/>
          <w:color w:val="000000"/>
          <w:sz w:val="22"/>
          <w:szCs w:val="22"/>
        </w:rPr>
        <w:t>Centro</w:t>
      </w:r>
      <w:r w:rsidRPr="006F7479">
        <w:rPr>
          <w:rFonts w:ascii="Arial" w:hAnsi="Arial" w:cs="Arial"/>
          <w:color w:val="000000"/>
          <w:sz w:val="22"/>
          <w:szCs w:val="22"/>
        </w:rPr>
        <w:t xml:space="preserve"> – </w:t>
      </w:r>
      <w:r w:rsidR="007213A2">
        <w:rPr>
          <w:rFonts w:ascii="Arial" w:hAnsi="Arial" w:cs="Arial"/>
          <w:color w:val="000000"/>
          <w:sz w:val="22"/>
          <w:szCs w:val="22"/>
        </w:rPr>
        <w:t>Campo Largo do Piauí-PI</w:t>
      </w:r>
      <w:r w:rsidRPr="006F7479">
        <w:rPr>
          <w:rFonts w:ascii="Arial" w:hAnsi="Arial" w:cs="Arial"/>
          <w:b/>
          <w:sz w:val="22"/>
          <w:szCs w:val="22"/>
        </w:rPr>
        <w:t xml:space="preserve">, </w:t>
      </w:r>
      <w:r w:rsidRPr="006F7479">
        <w:rPr>
          <w:rFonts w:ascii="Arial" w:hAnsi="Arial" w:cs="Arial"/>
          <w:sz w:val="22"/>
          <w:szCs w:val="22"/>
        </w:rPr>
        <w:t xml:space="preserve">a licitação, modalidade </w:t>
      </w:r>
      <w:r w:rsidR="007213A2">
        <w:rPr>
          <w:rFonts w:ascii="Arial" w:hAnsi="Arial" w:cs="Arial"/>
          <w:b/>
          <w:bCs/>
          <w:sz w:val="22"/>
          <w:szCs w:val="22"/>
        </w:rPr>
        <w:t>T</w:t>
      </w:r>
      <w:r w:rsidRPr="006F7479">
        <w:rPr>
          <w:rFonts w:ascii="Arial" w:hAnsi="Arial" w:cs="Arial"/>
          <w:b/>
          <w:bCs/>
          <w:sz w:val="22"/>
          <w:szCs w:val="22"/>
        </w:rPr>
        <w:t>O</w:t>
      </w:r>
      <w:r w:rsidR="007213A2">
        <w:rPr>
          <w:rFonts w:ascii="Arial" w:hAnsi="Arial" w:cs="Arial"/>
          <w:b/>
          <w:bCs/>
          <w:sz w:val="22"/>
          <w:szCs w:val="22"/>
        </w:rPr>
        <w:t>MADA DE PREÇOS</w:t>
      </w:r>
      <w:r w:rsidRPr="006F7479">
        <w:rPr>
          <w:rFonts w:ascii="Arial" w:hAnsi="Arial" w:cs="Arial"/>
          <w:b/>
          <w:bCs/>
          <w:sz w:val="22"/>
          <w:szCs w:val="22"/>
        </w:rPr>
        <w:t xml:space="preserve"> n° </w:t>
      </w:r>
      <w:r w:rsidR="00BF1D8B">
        <w:rPr>
          <w:rFonts w:ascii="Arial" w:hAnsi="Arial" w:cs="Arial"/>
          <w:b/>
          <w:bCs/>
          <w:sz w:val="22"/>
          <w:szCs w:val="22"/>
        </w:rPr>
        <w:t>00</w:t>
      </w:r>
      <w:r w:rsidR="000C7BE2">
        <w:rPr>
          <w:rFonts w:ascii="Arial" w:hAnsi="Arial" w:cs="Arial"/>
          <w:b/>
          <w:bCs/>
          <w:sz w:val="22"/>
          <w:szCs w:val="22"/>
        </w:rPr>
        <w:t>4</w:t>
      </w:r>
      <w:r>
        <w:rPr>
          <w:rFonts w:ascii="Arial" w:hAnsi="Arial" w:cs="Arial"/>
          <w:b/>
          <w:bCs/>
          <w:sz w:val="22"/>
          <w:szCs w:val="22"/>
        </w:rPr>
        <w:t>/201</w:t>
      </w:r>
      <w:r w:rsidR="0092415F">
        <w:rPr>
          <w:rFonts w:ascii="Arial" w:hAnsi="Arial" w:cs="Arial"/>
          <w:b/>
          <w:bCs/>
          <w:sz w:val="22"/>
          <w:szCs w:val="22"/>
        </w:rPr>
        <w:t>4</w:t>
      </w:r>
      <w:r w:rsidRPr="006F7479">
        <w:rPr>
          <w:rFonts w:ascii="Arial" w:hAnsi="Arial" w:cs="Arial"/>
          <w:sz w:val="22"/>
          <w:szCs w:val="22"/>
        </w:rPr>
        <w:t xml:space="preserve">, na forma de execução indireta, sob regime de empreitada por </w:t>
      </w:r>
      <w:r w:rsidRPr="006F7479">
        <w:rPr>
          <w:rFonts w:ascii="Arial" w:hAnsi="Arial" w:cs="Arial"/>
          <w:b/>
          <w:sz w:val="22"/>
          <w:szCs w:val="22"/>
        </w:rPr>
        <w:t xml:space="preserve">PREÇO </w:t>
      </w:r>
      <w:r>
        <w:rPr>
          <w:rFonts w:ascii="Arial" w:hAnsi="Arial" w:cs="Arial"/>
          <w:b/>
          <w:sz w:val="22"/>
          <w:szCs w:val="22"/>
        </w:rPr>
        <w:t>GLOBAL</w:t>
      </w:r>
      <w:r w:rsidRPr="006F7479">
        <w:rPr>
          <w:rFonts w:ascii="Arial" w:hAnsi="Arial" w:cs="Arial"/>
          <w:sz w:val="22"/>
          <w:szCs w:val="22"/>
        </w:rPr>
        <w:t>, do tipo</w:t>
      </w:r>
      <w:r w:rsidRPr="006F7479">
        <w:rPr>
          <w:rFonts w:ascii="Arial" w:hAnsi="Arial" w:cs="Arial"/>
          <w:b/>
          <w:sz w:val="22"/>
          <w:szCs w:val="22"/>
        </w:rPr>
        <w:t xml:space="preserve"> MENOR PREÇO</w:t>
      </w:r>
      <w:r>
        <w:rPr>
          <w:rFonts w:ascii="Arial" w:hAnsi="Arial" w:cs="Arial"/>
          <w:b/>
          <w:sz w:val="22"/>
          <w:szCs w:val="22"/>
        </w:rPr>
        <w:t xml:space="preserve"> </w:t>
      </w:r>
      <w:r w:rsidR="000C7BE2">
        <w:rPr>
          <w:rFonts w:ascii="Arial" w:hAnsi="Arial" w:cs="Arial"/>
          <w:b/>
          <w:sz w:val="22"/>
          <w:szCs w:val="22"/>
        </w:rPr>
        <w:t>GLOBAL</w:t>
      </w:r>
      <w:r w:rsidRPr="006F7479">
        <w:rPr>
          <w:rFonts w:ascii="Arial" w:hAnsi="Arial" w:cs="Arial"/>
          <w:sz w:val="22"/>
          <w:szCs w:val="22"/>
        </w:rPr>
        <w:t xml:space="preserve">, instaurada por meio do processo administrativo, devidamente autorizado em despacho do </w:t>
      </w:r>
      <w:r w:rsidR="007213A2">
        <w:rPr>
          <w:rFonts w:ascii="Arial" w:hAnsi="Arial" w:cs="Arial"/>
          <w:sz w:val="22"/>
          <w:szCs w:val="22"/>
        </w:rPr>
        <w:t>Prefeito Municipal</w:t>
      </w:r>
      <w:r>
        <w:rPr>
          <w:rFonts w:ascii="Arial" w:hAnsi="Arial" w:cs="Arial"/>
          <w:sz w:val="22"/>
          <w:szCs w:val="22"/>
        </w:rPr>
        <w:t>,</w:t>
      </w:r>
      <w:r w:rsidRPr="006F7479">
        <w:rPr>
          <w:rFonts w:ascii="Arial" w:hAnsi="Arial" w:cs="Arial"/>
          <w:sz w:val="22"/>
          <w:szCs w:val="22"/>
        </w:rPr>
        <w:t xml:space="preserve"> regida  pela Lei Federal nº 8.666/1993 e suas alterações, bem como pelas disposições deste Edital.</w:t>
      </w:r>
    </w:p>
    <w:p w:rsidR="00924A90" w:rsidRPr="006F7479" w:rsidRDefault="00924A90" w:rsidP="00924A90">
      <w:pPr>
        <w:jc w:val="both"/>
        <w:rPr>
          <w:rFonts w:ascii="Arial" w:hAnsi="Arial" w:cs="Arial"/>
          <w:sz w:val="22"/>
          <w:szCs w:val="22"/>
        </w:rPr>
      </w:pPr>
    </w:p>
    <w:p w:rsidR="00924A90" w:rsidRPr="00990023" w:rsidRDefault="00924A90" w:rsidP="00924A90">
      <w:pPr>
        <w:jc w:val="both"/>
        <w:rPr>
          <w:rFonts w:ascii="Arial" w:hAnsi="Arial" w:cs="Arial"/>
          <w:sz w:val="22"/>
          <w:szCs w:val="22"/>
        </w:rPr>
      </w:pPr>
      <w:r w:rsidRPr="00990023">
        <w:rPr>
          <w:rFonts w:ascii="Arial" w:hAnsi="Arial" w:cs="Arial"/>
          <w:sz w:val="22"/>
          <w:szCs w:val="22"/>
        </w:rPr>
        <w:t xml:space="preserve">No dia, hora e </w:t>
      </w:r>
      <w:proofErr w:type="gramStart"/>
      <w:r w:rsidRPr="00990023">
        <w:rPr>
          <w:rFonts w:ascii="Arial" w:hAnsi="Arial" w:cs="Arial"/>
          <w:sz w:val="22"/>
          <w:szCs w:val="22"/>
        </w:rPr>
        <w:t>local acima indicados</w:t>
      </w:r>
      <w:proofErr w:type="gramEnd"/>
      <w:r w:rsidRPr="00990023">
        <w:rPr>
          <w:rFonts w:ascii="Arial" w:hAnsi="Arial" w:cs="Arial"/>
          <w:sz w:val="22"/>
          <w:szCs w:val="22"/>
        </w:rPr>
        <w:t>, a Comissão receberá os envelopes contendo a documentação de habilitação e proposta de preços dos licitantes interessados</w:t>
      </w:r>
      <w:r w:rsidR="007213A2">
        <w:rPr>
          <w:rFonts w:ascii="Arial" w:hAnsi="Arial" w:cs="Arial"/>
          <w:sz w:val="22"/>
          <w:szCs w:val="22"/>
        </w:rPr>
        <w:t xml:space="preserve"> </w:t>
      </w:r>
      <w:r>
        <w:rPr>
          <w:rFonts w:ascii="Arial" w:hAnsi="Arial" w:cs="Arial"/>
          <w:sz w:val="22"/>
          <w:szCs w:val="22"/>
        </w:rPr>
        <w:t xml:space="preserve">e </w:t>
      </w:r>
      <w:r w:rsidRPr="00990023">
        <w:rPr>
          <w:rFonts w:ascii="Arial" w:hAnsi="Arial" w:cs="Arial"/>
          <w:sz w:val="22"/>
          <w:szCs w:val="22"/>
        </w:rPr>
        <w:t>dará início à abertura da sessão pública.</w:t>
      </w:r>
    </w:p>
    <w:p w:rsidR="00924A90" w:rsidRPr="00990023" w:rsidRDefault="00924A90" w:rsidP="00924A90">
      <w:pPr>
        <w:tabs>
          <w:tab w:val="left" w:pos="1418"/>
        </w:tabs>
        <w:jc w:val="both"/>
        <w:rPr>
          <w:rFonts w:ascii="Arial" w:hAnsi="Arial" w:cs="Arial"/>
          <w:sz w:val="22"/>
          <w:szCs w:val="22"/>
        </w:rPr>
      </w:pPr>
    </w:p>
    <w:p w:rsidR="00924A90" w:rsidRPr="006F7479" w:rsidRDefault="00924A90" w:rsidP="00924A90">
      <w:pPr>
        <w:shd w:val="clear" w:color="auto" w:fill="CCCCCC"/>
        <w:jc w:val="both"/>
        <w:rPr>
          <w:rFonts w:ascii="Arial" w:hAnsi="Arial" w:cs="Arial"/>
          <w:sz w:val="22"/>
          <w:szCs w:val="22"/>
        </w:rPr>
      </w:pPr>
      <w:proofErr w:type="gramStart"/>
      <w:r w:rsidRPr="006F7479">
        <w:rPr>
          <w:rFonts w:ascii="Arial" w:hAnsi="Arial" w:cs="Arial"/>
          <w:b/>
          <w:sz w:val="22"/>
          <w:szCs w:val="22"/>
        </w:rPr>
        <w:t>1.</w:t>
      </w:r>
      <w:proofErr w:type="gramEnd"/>
      <w:r w:rsidRPr="006F7479">
        <w:rPr>
          <w:rFonts w:ascii="Arial" w:hAnsi="Arial" w:cs="Arial"/>
          <w:b/>
          <w:sz w:val="22"/>
          <w:szCs w:val="22"/>
        </w:rPr>
        <w:t>OBJETO</w:t>
      </w:r>
    </w:p>
    <w:p w:rsidR="00924A90" w:rsidRPr="006F7479" w:rsidRDefault="00924A90" w:rsidP="00924A90">
      <w:pPr>
        <w:pStyle w:val="Cabealho"/>
        <w:jc w:val="both"/>
        <w:rPr>
          <w:rFonts w:ascii="Arial" w:hAnsi="Arial" w:cs="Arial"/>
          <w:sz w:val="22"/>
          <w:szCs w:val="22"/>
        </w:rPr>
      </w:pP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1.1-Constitui objeto desta licitação a contratação de pessoa jurídica para execução </w:t>
      </w:r>
      <w:r>
        <w:rPr>
          <w:rFonts w:ascii="Arial" w:hAnsi="Arial" w:cs="Arial"/>
          <w:sz w:val="22"/>
          <w:szCs w:val="22"/>
        </w:rPr>
        <w:t>dos</w:t>
      </w:r>
      <w:r w:rsidR="0092415F">
        <w:rPr>
          <w:rFonts w:ascii="Arial" w:hAnsi="Arial" w:cs="Arial"/>
          <w:sz w:val="22"/>
          <w:szCs w:val="22"/>
        </w:rPr>
        <w:t xml:space="preserve"> ser</w:t>
      </w:r>
      <w:r w:rsidR="007213A2">
        <w:rPr>
          <w:rFonts w:ascii="Arial" w:hAnsi="Arial" w:cs="Arial"/>
          <w:sz w:val="22"/>
          <w:szCs w:val="22"/>
        </w:rPr>
        <w:t xml:space="preserve">viços de </w:t>
      </w:r>
      <w:r w:rsidR="000C7BE2">
        <w:rPr>
          <w:rFonts w:ascii="Arial" w:hAnsi="Arial" w:cs="Arial"/>
          <w:sz w:val="22"/>
          <w:szCs w:val="22"/>
        </w:rPr>
        <w:t>COBERTURA DE UMA QUADRA GRANDE</w:t>
      </w:r>
      <w:r w:rsidRPr="006F7479">
        <w:rPr>
          <w:rFonts w:ascii="Arial" w:hAnsi="Arial" w:cs="Arial"/>
          <w:sz w:val="22"/>
          <w:szCs w:val="22"/>
        </w:rPr>
        <w:t xml:space="preserve">, de interesse </w:t>
      </w:r>
      <w:r>
        <w:rPr>
          <w:rFonts w:ascii="Arial" w:hAnsi="Arial" w:cs="Arial"/>
          <w:sz w:val="22"/>
          <w:szCs w:val="22"/>
        </w:rPr>
        <w:t xml:space="preserve">desta Administração </w:t>
      </w:r>
      <w:r w:rsidRPr="006F7479">
        <w:rPr>
          <w:rFonts w:ascii="Arial" w:hAnsi="Arial" w:cs="Arial"/>
          <w:sz w:val="22"/>
          <w:szCs w:val="22"/>
        </w:rPr>
        <w:t xml:space="preserve">Municipal de </w:t>
      </w:r>
      <w:r w:rsidR="007213A2">
        <w:rPr>
          <w:rFonts w:ascii="Arial" w:hAnsi="Arial" w:cs="Arial"/>
          <w:sz w:val="22"/>
          <w:szCs w:val="22"/>
        </w:rPr>
        <w:t>Campo Largo do Piauí-PI</w:t>
      </w:r>
      <w:r w:rsidRPr="006F7479">
        <w:rPr>
          <w:rFonts w:ascii="Arial" w:hAnsi="Arial" w:cs="Arial"/>
          <w:color w:val="000000"/>
          <w:sz w:val="22"/>
          <w:szCs w:val="22"/>
        </w:rPr>
        <w:t>, c</w:t>
      </w:r>
      <w:r w:rsidRPr="006F7479">
        <w:rPr>
          <w:rFonts w:ascii="Arial" w:hAnsi="Arial" w:cs="Arial"/>
          <w:sz w:val="22"/>
          <w:szCs w:val="22"/>
        </w:rPr>
        <w:t xml:space="preserve">onforme especificações e condições estabelecidas no Projeto Básico - </w:t>
      </w:r>
      <w:r w:rsidRPr="006F7479">
        <w:rPr>
          <w:rFonts w:ascii="Arial" w:hAnsi="Arial" w:cs="Arial"/>
          <w:b/>
          <w:sz w:val="22"/>
          <w:szCs w:val="22"/>
        </w:rPr>
        <w:t xml:space="preserve">ANEXO I </w:t>
      </w:r>
      <w:r w:rsidRPr="006F7479">
        <w:rPr>
          <w:rFonts w:ascii="Arial" w:hAnsi="Arial" w:cs="Arial"/>
          <w:sz w:val="22"/>
          <w:szCs w:val="22"/>
        </w:rPr>
        <w:t>do Edital.</w:t>
      </w:r>
    </w:p>
    <w:p w:rsidR="00924A90" w:rsidRPr="006F7479" w:rsidRDefault="00924A90" w:rsidP="00924A90">
      <w:pPr>
        <w:pStyle w:val="Cabealho"/>
        <w:jc w:val="both"/>
        <w:rPr>
          <w:rFonts w:ascii="Arial" w:hAnsi="Arial" w:cs="Arial"/>
          <w:sz w:val="22"/>
          <w:szCs w:val="22"/>
        </w:rPr>
      </w:pPr>
    </w:p>
    <w:p w:rsidR="00B458E3" w:rsidRDefault="00924A90" w:rsidP="00924A90">
      <w:pPr>
        <w:pStyle w:val="Cabealho"/>
        <w:jc w:val="both"/>
        <w:rPr>
          <w:rFonts w:ascii="Arial" w:hAnsi="Arial" w:cs="Arial"/>
          <w:sz w:val="22"/>
          <w:szCs w:val="22"/>
        </w:rPr>
      </w:pPr>
      <w:r w:rsidRPr="006F7479">
        <w:rPr>
          <w:rFonts w:ascii="Arial" w:hAnsi="Arial" w:cs="Arial"/>
          <w:sz w:val="22"/>
          <w:szCs w:val="22"/>
        </w:rPr>
        <w:t xml:space="preserve">1.2-O valor total </w:t>
      </w:r>
      <w:r>
        <w:rPr>
          <w:rFonts w:ascii="Arial" w:hAnsi="Arial" w:cs="Arial"/>
          <w:sz w:val="22"/>
          <w:szCs w:val="22"/>
        </w:rPr>
        <w:t xml:space="preserve">máximo desta licitação </w:t>
      </w:r>
      <w:r w:rsidRPr="006F7479">
        <w:rPr>
          <w:rFonts w:ascii="Arial" w:hAnsi="Arial" w:cs="Arial"/>
          <w:sz w:val="22"/>
          <w:szCs w:val="22"/>
        </w:rPr>
        <w:t>é de</w:t>
      </w:r>
      <w:r w:rsidR="000C7BE2">
        <w:rPr>
          <w:rFonts w:ascii="Arial" w:hAnsi="Arial" w:cs="Arial"/>
          <w:sz w:val="22"/>
          <w:szCs w:val="22"/>
        </w:rPr>
        <w:t xml:space="preserve"> R$ 245.000,00</w:t>
      </w:r>
    </w:p>
    <w:p w:rsidR="00924A90" w:rsidRPr="006F7479" w:rsidRDefault="00924A90" w:rsidP="00B458E3">
      <w:pPr>
        <w:widowControl w:val="0"/>
        <w:jc w:val="both"/>
        <w:rPr>
          <w:rFonts w:ascii="Arial" w:hAnsi="Arial" w:cs="Arial"/>
          <w:sz w:val="22"/>
          <w:szCs w:val="22"/>
        </w:rPr>
      </w:pP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1.3-O prazo de execução do objeto é </w:t>
      </w:r>
      <w:r w:rsidR="00B458E3">
        <w:rPr>
          <w:rFonts w:ascii="Arial" w:hAnsi="Arial" w:cs="Arial"/>
          <w:sz w:val="22"/>
          <w:szCs w:val="22"/>
        </w:rPr>
        <w:t xml:space="preserve">conforme o cronograma físico-financeiro </w:t>
      </w:r>
      <w:r w:rsidRPr="006F7479">
        <w:rPr>
          <w:rFonts w:ascii="Arial" w:hAnsi="Arial" w:cs="Arial"/>
          <w:sz w:val="22"/>
          <w:szCs w:val="22"/>
        </w:rPr>
        <w:t>d</w:t>
      </w:r>
      <w:r w:rsidR="000C7BE2">
        <w:rPr>
          <w:rFonts w:ascii="Arial" w:hAnsi="Arial" w:cs="Arial"/>
          <w:sz w:val="22"/>
          <w:szCs w:val="22"/>
        </w:rPr>
        <w:t>o projeto</w:t>
      </w:r>
      <w:r w:rsidRPr="006F7479">
        <w:rPr>
          <w:rFonts w:ascii="Arial" w:hAnsi="Arial" w:cs="Arial"/>
          <w:sz w:val="22"/>
          <w:szCs w:val="22"/>
        </w:rPr>
        <w:t>, a contar do recebimento da Ordem de Execução de Serviço, conforme Projeto Básico – ANEXO I do</w:t>
      </w:r>
      <w:r>
        <w:rPr>
          <w:rFonts w:ascii="Arial" w:hAnsi="Arial" w:cs="Arial"/>
          <w:sz w:val="22"/>
          <w:szCs w:val="22"/>
        </w:rPr>
        <w:t xml:space="preserve"> presente</w:t>
      </w:r>
      <w:r w:rsidRPr="006F7479">
        <w:rPr>
          <w:rFonts w:ascii="Arial" w:hAnsi="Arial" w:cs="Arial"/>
          <w:sz w:val="22"/>
          <w:szCs w:val="22"/>
        </w:rPr>
        <w:t xml:space="preserve"> Edital.</w:t>
      </w:r>
    </w:p>
    <w:p w:rsidR="00924A90" w:rsidRPr="006F7479" w:rsidRDefault="00924A90" w:rsidP="00924A90">
      <w:pPr>
        <w:pStyle w:val="Cabealho"/>
        <w:spacing w:after="40"/>
        <w:jc w:val="both"/>
        <w:rPr>
          <w:rFonts w:ascii="Arial" w:hAnsi="Arial" w:cs="Arial"/>
          <w:sz w:val="22"/>
          <w:szCs w:val="22"/>
        </w:rPr>
      </w:pPr>
    </w:p>
    <w:p w:rsidR="00924A90" w:rsidRPr="006F7479" w:rsidRDefault="00924A90" w:rsidP="00924A90">
      <w:pPr>
        <w:shd w:val="clear" w:color="auto" w:fill="CCCCCC"/>
        <w:jc w:val="both"/>
        <w:rPr>
          <w:rFonts w:ascii="Arial" w:hAnsi="Arial" w:cs="Arial"/>
          <w:b/>
          <w:sz w:val="22"/>
          <w:szCs w:val="22"/>
        </w:rPr>
      </w:pPr>
      <w:r w:rsidRPr="006F7479">
        <w:rPr>
          <w:rFonts w:ascii="Arial" w:hAnsi="Arial" w:cs="Arial"/>
          <w:b/>
          <w:sz w:val="22"/>
          <w:szCs w:val="22"/>
        </w:rPr>
        <w:t>2. IMPUGNAÇÃO AO EDITAL</w:t>
      </w:r>
    </w:p>
    <w:p w:rsidR="00924A90" w:rsidRPr="006F7479" w:rsidRDefault="00924A90" w:rsidP="00924A90">
      <w:pPr>
        <w:jc w:val="both"/>
        <w:rPr>
          <w:rFonts w:ascii="Arial" w:hAnsi="Arial" w:cs="Arial"/>
          <w:b/>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.1 Qualquer cidadão poderá impugnar o presente Edital, por </w:t>
      </w:r>
      <w:proofErr w:type="spellStart"/>
      <w:proofErr w:type="gramStart"/>
      <w:r w:rsidRPr="003F78FC">
        <w:rPr>
          <w:rFonts w:ascii="Arial" w:hAnsi="Arial" w:cs="Arial"/>
          <w:sz w:val="22"/>
          <w:szCs w:val="22"/>
        </w:rPr>
        <w:t>irr</w:t>
      </w:r>
      <w:r w:rsidR="000C7BE2">
        <w:rPr>
          <w:rFonts w:ascii="Arial" w:hAnsi="Arial" w:cs="Arial"/>
          <w:sz w:val="22"/>
          <w:szCs w:val="22"/>
        </w:rPr>
        <w:t>C</w:t>
      </w:r>
      <w:r w:rsidRPr="003F78FC">
        <w:rPr>
          <w:rFonts w:ascii="Arial" w:hAnsi="Arial" w:cs="Arial"/>
          <w:sz w:val="22"/>
          <w:szCs w:val="22"/>
        </w:rPr>
        <w:t>egularidade</w:t>
      </w:r>
      <w:proofErr w:type="spellEnd"/>
      <w:proofErr w:type="gramEnd"/>
      <w:r w:rsidRPr="003F78FC">
        <w:rPr>
          <w:rFonts w:ascii="Arial" w:hAnsi="Arial" w:cs="Arial"/>
          <w:sz w:val="22"/>
          <w:szCs w:val="22"/>
        </w:rPr>
        <w:t xml:space="preserve"> na aplicação da Lei, devendo protocolar o pedido em até 05 (cinco) dias úteis antes da data fixada para recebimento dos envelopes “Documentação” e “Proposta”, devendo a Comissão </w:t>
      </w:r>
      <w:r>
        <w:rPr>
          <w:rFonts w:ascii="Arial" w:hAnsi="Arial" w:cs="Arial"/>
          <w:sz w:val="22"/>
          <w:szCs w:val="22"/>
        </w:rPr>
        <w:t xml:space="preserve">Permanente </w:t>
      </w:r>
      <w:r w:rsidRPr="003F78FC">
        <w:rPr>
          <w:rFonts w:ascii="Arial" w:hAnsi="Arial" w:cs="Arial"/>
          <w:sz w:val="22"/>
          <w:szCs w:val="22"/>
        </w:rPr>
        <w:t xml:space="preserve">de Licitação julgar e responder à impugnação em até 03 (três) dias úteis.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.2 </w:t>
      </w:r>
      <w:proofErr w:type="gramStart"/>
      <w:r w:rsidRPr="003F78FC">
        <w:rPr>
          <w:rFonts w:ascii="Arial" w:hAnsi="Arial" w:cs="Arial"/>
          <w:sz w:val="22"/>
          <w:szCs w:val="22"/>
        </w:rPr>
        <w:t>Decairá</w:t>
      </w:r>
      <w:proofErr w:type="gramEnd"/>
      <w:r w:rsidRPr="003F78FC">
        <w:rPr>
          <w:rFonts w:ascii="Arial" w:hAnsi="Arial" w:cs="Arial"/>
          <w:sz w:val="22"/>
          <w:szCs w:val="22"/>
        </w:rPr>
        <w:t xml:space="preserve"> do direito de impugnar os termos deste edital perante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3F78FC">
        <w:rPr>
          <w:rFonts w:ascii="Arial" w:hAnsi="Arial" w:cs="Arial"/>
          <w:sz w:val="22"/>
          <w:szCs w:val="22"/>
        </w:rPr>
        <w:t xml:space="preserve">, licitante que não o fizer até o segundo dia útil que anteceder à data marcada para recebimento dos envelopes “Documentação” e “Proposta”, apontando as falhas ou irregularidades que o viciariam, hipótese em que tal comunicação não terá efeito de recurso. </w:t>
      </w:r>
    </w:p>
    <w:p w:rsidR="00924A90" w:rsidRDefault="00924A90" w:rsidP="00924A90">
      <w:pPr>
        <w:autoSpaceDE w:val="0"/>
        <w:autoSpaceDN w:val="0"/>
        <w:adjustRightInd w:val="0"/>
        <w:jc w:val="both"/>
        <w:rPr>
          <w:rFonts w:ascii="Arial" w:hAnsi="Arial" w:cs="Arial"/>
          <w:sz w:val="22"/>
          <w:szCs w:val="22"/>
        </w:rPr>
      </w:pPr>
    </w:p>
    <w:p w:rsidR="00DF098D" w:rsidRDefault="00DF098D"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.3 A impugnação feita tempestivamente pelo licitante não o impedirá de participar desta Concorrência, até o trânsito em julgado da decisão a ela pertinente, sendo-lhe </w:t>
      </w:r>
      <w:r w:rsidRPr="003F78FC">
        <w:rPr>
          <w:rFonts w:ascii="Arial" w:hAnsi="Arial" w:cs="Arial"/>
          <w:sz w:val="22"/>
          <w:szCs w:val="22"/>
        </w:rPr>
        <w:lastRenderedPageBreak/>
        <w:t xml:space="preserve">defeso oferecer impugnação fora do prazo estabelecido no § 2º do art. 41 da Lei n. º 8.666/93.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.4 A impugnação interposta deverá ser entregue na sala da Comissão </w:t>
      </w:r>
      <w:r>
        <w:rPr>
          <w:rFonts w:ascii="Arial" w:hAnsi="Arial" w:cs="Arial"/>
          <w:sz w:val="22"/>
          <w:szCs w:val="22"/>
        </w:rPr>
        <w:t xml:space="preserve">Permanente </w:t>
      </w:r>
      <w:r w:rsidRPr="003F78FC">
        <w:rPr>
          <w:rFonts w:ascii="Arial" w:hAnsi="Arial" w:cs="Arial"/>
          <w:sz w:val="22"/>
          <w:szCs w:val="22"/>
        </w:rPr>
        <w:t xml:space="preserve">de Licitação, mediante registro no livro de protocolo, ou em segunda via, no horário das </w:t>
      </w:r>
      <w:proofErr w:type="gramStart"/>
      <w:r w:rsidR="007213A2">
        <w:rPr>
          <w:rFonts w:ascii="Arial" w:hAnsi="Arial" w:cs="Arial"/>
          <w:sz w:val="22"/>
          <w:szCs w:val="22"/>
        </w:rPr>
        <w:t>08:00</w:t>
      </w:r>
      <w:proofErr w:type="gramEnd"/>
      <w:r w:rsidRPr="003F78FC">
        <w:rPr>
          <w:rFonts w:ascii="Arial" w:hAnsi="Arial" w:cs="Arial"/>
          <w:sz w:val="22"/>
          <w:szCs w:val="22"/>
        </w:rPr>
        <w:t xml:space="preserve">h às </w:t>
      </w:r>
      <w:r w:rsidR="007213A2">
        <w:rPr>
          <w:rFonts w:ascii="Arial" w:hAnsi="Arial" w:cs="Arial"/>
          <w:sz w:val="22"/>
          <w:szCs w:val="22"/>
        </w:rPr>
        <w:t>12:00</w:t>
      </w:r>
      <w:r w:rsidRPr="003F78FC">
        <w:rPr>
          <w:rFonts w:ascii="Arial" w:hAnsi="Arial" w:cs="Arial"/>
          <w:sz w:val="22"/>
          <w:szCs w:val="22"/>
        </w:rPr>
        <w:t xml:space="preserve">h. </w:t>
      </w:r>
    </w:p>
    <w:p w:rsidR="00924A90" w:rsidRPr="006F7479" w:rsidRDefault="00924A90" w:rsidP="00924A90">
      <w:pPr>
        <w:pStyle w:val="Cabealho"/>
        <w:tabs>
          <w:tab w:val="left" w:pos="360"/>
        </w:tabs>
        <w:jc w:val="both"/>
        <w:rPr>
          <w:rFonts w:ascii="Arial" w:hAnsi="Arial" w:cs="Arial"/>
          <w:b/>
          <w:sz w:val="22"/>
          <w:szCs w:val="22"/>
        </w:rPr>
      </w:pPr>
    </w:p>
    <w:p w:rsidR="00924A90" w:rsidRPr="006F7479" w:rsidRDefault="00924A90" w:rsidP="00924A90">
      <w:pPr>
        <w:pStyle w:val="Cabealho"/>
        <w:shd w:val="clear" w:color="auto" w:fill="CCCCCC"/>
        <w:tabs>
          <w:tab w:val="left" w:pos="360"/>
        </w:tabs>
        <w:jc w:val="both"/>
        <w:rPr>
          <w:rFonts w:ascii="Arial" w:hAnsi="Arial" w:cs="Arial"/>
          <w:b/>
          <w:sz w:val="22"/>
          <w:szCs w:val="22"/>
        </w:rPr>
      </w:pPr>
      <w:r w:rsidRPr="006F7479">
        <w:rPr>
          <w:rFonts w:ascii="Arial" w:hAnsi="Arial" w:cs="Arial"/>
          <w:b/>
          <w:sz w:val="22"/>
          <w:szCs w:val="22"/>
        </w:rPr>
        <w:t>3. CONDIÇÕES DE PARTICIPAÇÃO</w:t>
      </w:r>
    </w:p>
    <w:p w:rsidR="00924A90" w:rsidRPr="006F7479" w:rsidRDefault="00924A90" w:rsidP="00924A90">
      <w:pPr>
        <w:pStyle w:val="Cabealho"/>
        <w:tabs>
          <w:tab w:val="left" w:pos="360"/>
        </w:tabs>
        <w:jc w:val="both"/>
        <w:rPr>
          <w:rFonts w:ascii="Arial" w:hAnsi="Arial" w:cs="Arial"/>
          <w:b/>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3.1. Poderão participar desta Licitação empresas que atendam às condições </w:t>
      </w:r>
      <w:proofErr w:type="spellStart"/>
      <w:r w:rsidRPr="00F77674">
        <w:rPr>
          <w:rFonts w:ascii="Arial" w:hAnsi="Arial" w:cs="Arial"/>
          <w:sz w:val="22"/>
          <w:szCs w:val="22"/>
        </w:rPr>
        <w:t>editalícias</w:t>
      </w:r>
      <w:proofErr w:type="spellEnd"/>
      <w:r w:rsidRPr="00F77674">
        <w:rPr>
          <w:rFonts w:ascii="Arial" w:hAnsi="Arial" w:cs="Arial"/>
          <w:sz w:val="22"/>
          <w:szCs w:val="22"/>
        </w:rPr>
        <w:t>, que desempenhem atividade pertinente e compatível com o objeto desta licitação expressa como objeto social da empresa em seu estatuto ou contrato social</w:t>
      </w:r>
      <w:r w:rsidR="00DD69C2">
        <w:rPr>
          <w:rFonts w:ascii="Arial" w:hAnsi="Arial" w:cs="Arial"/>
          <w:sz w:val="22"/>
          <w:szCs w:val="22"/>
        </w:rPr>
        <w:t xml:space="preserve">, </w:t>
      </w:r>
      <w:proofErr w:type="gramStart"/>
      <w:r w:rsidR="00DD69C2">
        <w:rPr>
          <w:rFonts w:ascii="Arial" w:hAnsi="Arial" w:cs="Arial"/>
          <w:sz w:val="22"/>
          <w:szCs w:val="22"/>
        </w:rPr>
        <w:t>estejam</w:t>
      </w:r>
      <w:proofErr w:type="gramEnd"/>
      <w:r w:rsidR="00DD69C2">
        <w:rPr>
          <w:rFonts w:ascii="Arial" w:hAnsi="Arial" w:cs="Arial"/>
          <w:sz w:val="22"/>
          <w:szCs w:val="22"/>
        </w:rPr>
        <w:t xml:space="preserve"> cadastradas junto à Prefeitura Municipal de Campo Largo do Piauí até três dias antes da abertura do certame</w:t>
      </w:r>
      <w:r w:rsidRPr="00F77674">
        <w:rPr>
          <w:rFonts w:ascii="Arial" w:hAnsi="Arial" w:cs="Arial"/>
          <w:sz w:val="22"/>
          <w:szCs w:val="22"/>
        </w:rPr>
        <w:t xml:space="preserve"> e que, na fase de Habilitação, comprovem possuir os requisitos necessários à qualificação, estabelecidos neste Edital.</w:t>
      </w:r>
    </w:p>
    <w:p w:rsidR="00924A90" w:rsidRPr="00F77674"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3.2. Além das vedações previstas no Art. 9° da Lei n° 8.666/93, não poderão participar, direta ou indiretamente, desta licitação:</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3.2.1 Os interessados que se encontrem sob falência, concordata, concurso de credores, dissolução, liquidação ou em regime de consórcio, qualquer que seja sua forma de constituição, pessoas </w:t>
      </w:r>
      <w:proofErr w:type="gramStart"/>
      <w:r w:rsidRPr="00F77674">
        <w:rPr>
          <w:rFonts w:ascii="Arial" w:hAnsi="Arial" w:cs="Arial"/>
          <w:sz w:val="22"/>
          <w:szCs w:val="22"/>
        </w:rPr>
        <w:t>jurídicas que explorem ramo de atividade incompatível com o objeto desta licitação e com sócios comuns concorrendo entre si, empresas estrangeiras que não funcionem no país, nem aqueles que tenham sido declarados inidôneos para licitar ou contratar com a Administração Pública ou punidos com suspensão do direito de licitar</w:t>
      </w:r>
      <w:proofErr w:type="gramEnd"/>
      <w:r w:rsidRPr="00F77674">
        <w:rPr>
          <w:rFonts w:ascii="Arial" w:hAnsi="Arial" w:cs="Arial"/>
          <w:sz w:val="22"/>
          <w:szCs w:val="22"/>
        </w:rPr>
        <w:t xml:space="preserve"> e contratar com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F77674">
        <w:rPr>
          <w:rFonts w:ascii="Arial" w:hAnsi="Arial" w:cs="Arial"/>
          <w:sz w:val="22"/>
          <w:szCs w:val="22"/>
        </w:rPr>
        <w:t xml:space="preserve">.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3.2.2 Cooperativas de mão-de-obra tendo em vista que a execução do objeto desta licitação demanda a prestação de serviços de forma habitual e pessoal, mediante subordinação hierárquica do trabalhador à empresa contratada. </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3.3. A simples apresentação da proposta implica, por parte da licitante, de que inexistem fatos que impeçam a sua participação, eximindo assim a Comissão de Licitação do disposto no art. 97 da Lei nº 8.666/93. </w:t>
      </w:r>
    </w:p>
    <w:p w:rsidR="00924A90" w:rsidRDefault="00924A90" w:rsidP="00924A90">
      <w:pPr>
        <w:tabs>
          <w:tab w:val="left" w:pos="240"/>
        </w:tabs>
        <w:jc w:val="both"/>
        <w:rPr>
          <w:rFonts w:ascii="Arial" w:hAnsi="Arial" w:cs="Arial"/>
          <w:sz w:val="22"/>
          <w:szCs w:val="22"/>
        </w:rPr>
      </w:pPr>
    </w:p>
    <w:p w:rsidR="00924A90" w:rsidRPr="006F7479" w:rsidRDefault="00924A90" w:rsidP="00924A90">
      <w:pPr>
        <w:shd w:val="clear" w:color="auto" w:fill="CCCCCC"/>
        <w:tabs>
          <w:tab w:val="left" w:pos="240"/>
        </w:tabs>
        <w:jc w:val="both"/>
        <w:rPr>
          <w:rFonts w:ascii="Arial" w:hAnsi="Arial" w:cs="Arial"/>
          <w:b/>
          <w:sz w:val="22"/>
          <w:szCs w:val="22"/>
        </w:rPr>
      </w:pPr>
      <w:r w:rsidRPr="006F7479">
        <w:rPr>
          <w:rFonts w:ascii="Arial" w:hAnsi="Arial" w:cs="Arial"/>
          <w:b/>
          <w:sz w:val="22"/>
          <w:szCs w:val="22"/>
        </w:rPr>
        <w:t xml:space="preserve">4. </w:t>
      </w:r>
      <w:r>
        <w:rPr>
          <w:rFonts w:ascii="Arial" w:hAnsi="Arial" w:cs="Arial"/>
          <w:b/>
          <w:sz w:val="22"/>
          <w:szCs w:val="22"/>
        </w:rPr>
        <w:t>CREDENCIAMENTO</w:t>
      </w:r>
    </w:p>
    <w:p w:rsidR="00924A90" w:rsidRDefault="00924A90" w:rsidP="00924A90">
      <w:pPr>
        <w:tabs>
          <w:tab w:val="left" w:pos="240"/>
        </w:tabs>
        <w:jc w:val="both"/>
        <w:rPr>
          <w:rFonts w:ascii="Arial" w:hAnsi="Arial" w:cs="Arial"/>
          <w:b/>
          <w:sz w:val="22"/>
          <w:szCs w:val="22"/>
        </w:rPr>
      </w:pPr>
    </w:p>
    <w:p w:rsidR="00924A90" w:rsidRPr="006F7479" w:rsidRDefault="00924A90" w:rsidP="00924A90">
      <w:pPr>
        <w:autoSpaceDE w:val="0"/>
        <w:autoSpaceDN w:val="0"/>
        <w:adjustRightInd w:val="0"/>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Pr>
          <w:rFonts w:ascii="Arial" w:hAnsi="Arial" w:cs="Arial"/>
          <w:sz w:val="22"/>
          <w:szCs w:val="22"/>
        </w:rPr>
        <w:t>1</w:t>
      </w:r>
      <w:r w:rsidRPr="006F7479">
        <w:rPr>
          <w:rFonts w:ascii="Arial" w:hAnsi="Arial" w:cs="Arial"/>
          <w:sz w:val="22"/>
          <w:szCs w:val="22"/>
        </w:rPr>
        <w:t>-Os interessados em participar da presente licitação para o credenciamento deverão apresentar os seguintes documentos, fora de qualquer envelope:</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a) </w:t>
      </w:r>
      <w:r w:rsidRPr="006F7479">
        <w:rPr>
          <w:sz w:val="22"/>
          <w:szCs w:val="22"/>
          <w:u w:val="single"/>
        </w:rPr>
        <w:t>tratando-se de representante legal</w:t>
      </w:r>
      <w:r w:rsidRPr="006F7479">
        <w:rPr>
          <w:sz w:val="22"/>
          <w:szCs w:val="22"/>
        </w:rPr>
        <w:t xml:space="preserve"> (sócio, proprietário, dirigente ou assemelhado): ato constitutivo, estatuto ou contrato social em vigor, </w:t>
      </w:r>
      <w:r w:rsidRPr="006F7479">
        <w:rPr>
          <w:b/>
          <w:sz w:val="22"/>
          <w:szCs w:val="22"/>
          <w:u w:val="single"/>
        </w:rPr>
        <w:t>COM TODAS AS SUAS EVENTUAIS ALTERAÇÕES</w:t>
      </w:r>
      <w:r w:rsidRPr="006F7479">
        <w:rPr>
          <w:sz w:val="22"/>
          <w:szCs w:val="22"/>
        </w:rPr>
        <w:t xml:space="preserve">, ou ato constitutivo consolidado e </w:t>
      </w:r>
      <w:r w:rsidRPr="006F7479">
        <w:rPr>
          <w:b/>
          <w:sz w:val="22"/>
          <w:szCs w:val="22"/>
        </w:rPr>
        <w:t>SUAS POSTERIORES ALTERAÇÕES (SE HOUVER)</w:t>
      </w:r>
      <w:r w:rsidRPr="006F7479">
        <w:rPr>
          <w:sz w:val="22"/>
          <w:szCs w:val="22"/>
        </w:rPr>
        <w:t>, devidamente registrado, em se tratando de sociedades comerciais e, no caso de sociedades por ações, acompanhado de documentos de eleições de seus administradores, no qual estejam expressos seus poderes para exercer direitos e assumir obrigações em decorrência de tal investidura;</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     </w:t>
      </w:r>
      <w:proofErr w:type="gramStart"/>
      <w:r w:rsidRPr="006F7479">
        <w:rPr>
          <w:sz w:val="22"/>
          <w:szCs w:val="22"/>
        </w:rPr>
        <w:t>a.</w:t>
      </w:r>
      <w:proofErr w:type="gramEnd"/>
      <w:r w:rsidRPr="006F7479">
        <w:rPr>
          <w:sz w:val="22"/>
          <w:szCs w:val="22"/>
        </w:rPr>
        <w:t xml:space="preserve">1) caso o estatuto ou contrato social da empresa estabeleça a assinatura dos sócios, </w:t>
      </w:r>
      <w:r w:rsidRPr="006F7479">
        <w:rPr>
          <w:b/>
          <w:sz w:val="22"/>
          <w:szCs w:val="22"/>
        </w:rPr>
        <w:t>EM CONJUNTO</w:t>
      </w:r>
      <w:r w:rsidRPr="006F7479">
        <w:rPr>
          <w:sz w:val="22"/>
          <w:szCs w:val="22"/>
        </w:rPr>
        <w:t xml:space="preserve"> e a representação for feita </w:t>
      </w:r>
      <w:r w:rsidRPr="006F7479">
        <w:rPr>
          <w:sz w:val="22"/>
          <w:szCs w:val="22"/>
        </w:rPr>
        <w:lastRenderedPageBreak/>
        <w:t xml:space="preserve">somente por </w:t>
      </w:r>
      <w:r>
        <w:rPr>
          <w:sz w:val="22"/>
          <w:szCs w:val="22"/>
        </w:rPr>
        <w:t xml:space="preserve">um </w:t>
      </w:r>
      <w:r w:rsidRPr="006F7479">
        <w:rPr>
          <w:sz w:val="22"/>
          <w:szCs w:val="22"/>
        </w:rPr>
        <w:t xml:space="preserve">deles, além do documento descrito na alínea anterior, </w:t>
      </w:r>
      <w:r w:rsidRPr="006F7479">
        <w:rPr>
          <w:b/>
          <w:sz w:val="22"/>
          <w:szCs w:val="22"/>
        </w:rPr>
        <w:t>DEVERÁ</w:t>
      </w:r>
      <w:r w:rsidRPr="006F7479">
        <w:rPr>
          <w:sz w:val="22"/>
          <w:szCs w:val="22"/>
        </w:rPr>
        <w:t xml:space="preserve"> ser apresentado, conforme o caso, instrumento público de procuração ou instrumento particular, outorgado pelos demais sócios, no qual estejam expressos os seus poderes.</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b) </w:t>
      </w:r>
      <w:r w:rsidRPr="006F7479">
        <w:rPr>
          <w:sz w:val="22"/>
          <w:szCs w:val="22"/>
          <w:u w:val="single"/>
        </w:rPr>
        <w:t>tratando-se de procurador</w:t>
      </w:r>
      <w:r w:rsidRPr="006F7479">
        <w:rPr>
          <w:sz w:val="22"/>
          <w:szCs w:val="22"/>
        </w:rPr>
        <w:t>: instrumento de procuração, público ou particular, ou Carta Credencial (</w:t>
      </w:r>
      <w:r w:rsidRPr="006F7479">
        <w:rPr>
          <w:b/>
          <w:caps/>
          <w:sz w:val="22"/>
          <w:szCs w:val="22"/>
        </w:rPr>
        <w:t>Anexo II</w:t>
      </w:r>
      <w:r w:rsidRPr="006F7479">
        <w:rPr>
          <w:sz w:val="22"/>
          <w:szCs w:val="22"/>
        </w:rPr>
        <w:t xml:space="preserve">), no qual constem poderes específicos para interpor recursos e desistir de sua interposição e praticar todos os demais atos pertinentes a esta licitação, </w:t>
      </w:r>
      <w:r w:rsidRPr="006F7479">
        <w:rPr>
          <w:b/>
          <w:sz w:val="22"/>
          <w:szCs w:val="22"/>
        </w:rPr>
        <w:t>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     </w:t>
      </w:r>
      <w:proofErr w:type="gramStart"/>
      <w:r w:rsidRPr="006F7479">
        <w:rPr>
          <w:sz w:val="22"/>
          <w:szCs w:val="22"/>
        </w:rPr>
        <w:t>b.</w:t>
      </w:r>
      <w:proofErr w:type="gramEnd"/>
      <w:r w:rsidRPr="006F7479">
        <w:rPr>
          <w:sz w:val="22"/>
          <w:szCs w:val="22"/>
        </w:rPr>
        <w:t>1) Procuração por instrumento particular e Carta Credencial (</w:t>
      </w:r>
      <w:r w:rsidRPr="006F7479">
        <w:rPr>
          <w:b/>
          <w:caps/>
          <w:sz w:val="22"/>
          <w:szCs w:val="22"/>
        </w:rPr>
        <w:t>Anexo II</w:t>
      </w:r>
      <w:r w:rsidRPr="006F7479">
        <w:rPr>
          <w:sz w:val="22"/>
          <w:szCs w:val="22"/>
        </w:rPr>
        <w:t xml:space="preserve">) deverão possuir </w:t>
      </w:r>
      <w:r w:rsidRPr="006F7479">
        <w:rPr>
          <w:b/>
          <w:sz w:val="22"/>
          <w:szCs w:val="22"/>
        </w:rPr>
        <w:t>firma reconhecida em Cartório</w:t>
      </w:r>
      <w:r w:rsidRPr="006F7479">
        <w:rPr>
          <w:sz w:val="22"/>
          <w:szCs w:val="22"/>
        </w:rPr>
        <w:t xml:space="preserve"> e </w:t>
      </w:r>
      <w:r w:rsidRPr="006F7479">
        <w:rPr>
          <w:b/>
          <w:sz w:val="22"/>
          <w:szCs w:val="22"/>
        </w:rPr>
        <w:t>estar 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rPr>
          <w:sz w:val="22"/>
          <w:szCs w:val="22"/>
        </w:rPr>
      </w:pPr>
      <w:proofErr w:type="gramStart"/>
      <w:r w:rsidRPr="006F7479">
        <w:rPr>
          <w:sz w:val="22"/>
          <w:szCs w:val="22"/>
        </w:rPr>
        <w:t>b.</w:t>
      </w:r>
      <w:proofErr w:type="gramEnd"/>
      <w:r w:rsidRPr="006F7479">
        <w:rPr>
          <w:sz w:val="22"/>
          <w:szCs w:val="22"/>
        </w:rPr>
        <w:t>2) instrumento de procuração, público ou particular, ou Carta Credencial (</w:t>
      </w:r>
      <w:r w:rsidRPr="006F7479">
        <w:rPr>
          <w:b/>
          <w:caps/>
          <w:sz w:val="22"/>
          <w:szCs w:val="22"/>
        </w:rPr>
        <w:t>Anexo II</w:t>
      </w:r>
      <w:r w:rsidRPr="006F7479">
        <w:rPr>
          <w:sz w:val="22"/>
          <w:szCs w:val="22"/>
        </w:rPr>
        <w:t xml:space="preserve">) deverão, obrigatoriamente, sob pena de não ser aceito o credenciamento, ser firmados </w:t>
      </w:r>
      <w:r>
        <w:rPr>
          <w:sz w:val="22"/>
          <w:szCs w:val="22"/>
        </w:rPr>
        <w:t xml:space="preserve">pelos </w:t>
      </w:r>
      <w:r w:rsidRPr="001A3372">
        <w:rPr>
          <w:b/>
          <w:bCs/>
          <w:sz w:val="22"/>
          <w:szCs w:val="22"/>
        </w:rPr>
        <w:t xml:space="preserve">responsáveis </w:t>
      </w:r>
      <w:r w:rsidRPr="001A3372">
        <w:rPr>
          <w:sz w:val="22"/>
          <w:szCs w:val="22"/>
        </w:rPr>
        <w:t xml:space="preserve">pela empresa, </w:t>
      </w:r>
      <w:r>
        <w:rPr>
          <w:sz w:val="22"/>
          <w:szCs w:val="22"/>
        </w:rPr>
        <w:t>conforme</w:t>
      </w:r>
      <w:r w:rsidRPr="001A3372">
        <w:rPr>
          <w:sz w:val="22"/>
          <w:szCs w:val="22"/>
        </w:rPr>
        <w:t xml:space="preserve"> estabeleça o contrato social ou estatuto de constituição, com permissão para outorgar poderes no que tange a sua representatividade.</w:t>
      </w:r>
    </w:p>
    <w:p w:rsidR="00924A90" w:rsidRPr="006F7479" w:rsidRDefault="00924A90" w:rsidP="00924A90">
      <w:pPr>
        <w:pStyle w:val="texto1"/>
        <w:spacing w:before="120" w:beforeAutospacing="0" w:after="120" w:afterAutospacing="0" w:line="240" w:lineRule="auto"/>
        <w:ind w:left="1425" w:hanging="291"/>
        <w:rPr>
          <w:sz w:val="22"/>
          <w:szCs w:val="22"/>
        </w:rPr>
      </w:pPr>
      <w:r w:rsidRPr="006F7479">
        <w:rPr>
          <w:sz w:val="22"/>
          <w:szCs w:val="22"/>
        </w:rPr>
        <w:t xml:space="preserve">c) </w:t>
      </w:r>
      <w:r w:rsidRPr="006F7479">
        <w:rPr>
          <w:sz w:val="22"/>
          <w:szCs w:val="22"/>
        </w:rPr>
        <w:tab/>
        <w:t xml:space="preserve">cópia autenticada em Cartório ou pela Comissão de </w:t>
      </w:r>
      <w:r w:rsidRPr="006F7479">
        <w:rPr>
          <w:b/>
          <w:sz w:val="22"/>
          <w:szCs w:val="22"/>
        </w:rPr>
        <w:t>Cédula de Identidade ou outro documento oficial que contenha foto</w:t>
      </w:r>
      <w:r w:rsidRPr="006F7479">
        <w:rPr>
          <w:sz w:val="22"/>
          <w:szCs w:val="22"/>
        </w:rPr>
        <w:t xml:space="preserve"> do representante (legal ou procurador) da empresa interessada.</w:t>
      </w:r>
    </w:p>
    <w:p w:rsidR="00924A90" w:rsidRPr="006F7479" w:rsidRDefault="00924A90" w:rsidP="00924A90">
      <w:pPr>
        <w:widowControl w:val="0"/>
        <w:spacing w:before="120" w:after="120"/>
        <w:jc w:val="both"/>
        <w:rPr>
          <w:rFonts w:ascii="Arial" w:hAnsi="Arial" w:cs="Arial"/>
          <w:sz w:val="22"/>
          <w:szCs w:val="22"/>
        </w:rPr>
      </w:pPr>
      <w:r>
        <w:rPr>
          <w:rFonts w:ascii="Arial" w:hAnsi="Arial" w:cs="Arial"/>
          <w:sz w:val="22"/>
          <w:szCs w:val="22"/>
        </w:rPr>
        <w:t>4</w:t>
      </w:r>
      <w:r w:rsidRPr="006F7479">
        <w:rPr>
          <w:rFonts w:ascii="Arial" w:hAnsi="Arial" w:cs="Arial"/>
          <w:sz w:val="22"/>
          <w:szCs w:val="22"/>
        </w:rPr>
        <w:t>.4-</w:t>
      </w:r>
      <w:r w:rsidRPr="00CC5FC3">
        <w:rPr>
          <w:rFonts w:ascii="Arial" w:hAnsi="Arial" w:cs="Arial"/>
          <w:sz w:val="22"/>
          <w:szCs w:val="22"/>
        </w:rPr>
        <w:t>Os documentos necessários ao credenciamento</w:t>
      </w:r>
      <w:r w:rsidRPr="006F7479">
        <w:rPr>
          <w:rFonts w:ascii="Arial" w:hAnsi="Arial" w:cs="Arial"/>
          <w:sz w:val="22"/>
          <w:szCs w:val="22"/>
        </w:rPr>
        <w:t xml:space="preserve"> poderão ser apresentados em original, por qualquer processo de cópia, desde que autenticada por Cartório competente ou por publicação em órgão de Imprensa Oficial.</w:t>
      </w:r>
    </w:p>
    <w:p w:rsidR="00924A90" w:rsidRPr="006F7479" w:rsidRDefault="00924A90" w:rsidP="00924A90">
      <w:pPr>
        <w:autoSpaceDE w:val="0"/>
        <w:autoSpaceDN w:val="0"/>
        <w:adjustRightInd w:val="0"/>
        <w:spacing w:before="120" w:after="120"/>
        <w:jc w:val="both"/>
        <w:rPr>
          <w:rFonts w:ascii="Arial" w:hAnsi="Arial" w:cs="Arial"/>
          <w:sz w:val="22"/>
          <w:szCs w:val="22"/>
        </w:rPr>
      </w:pPr>
      <w:r>
        <w:rPr>
          <w:rFonts w:ascii="Arial" w:hAnsi="Arial" w:cs="Arial"/>
          <w:sz w:val="22"/>
          <w:szCs w:val="22"/>
        </w:rPr>
        <w:t>4</w:t>
      </w:r>
      <w:r w:rsidRPr="006F7479">
        <w:rPr>
          <w:rFonts w:ascii="Arial" w:hAnsi="Arial" w:cs="Arial"/>
          <w:sz w:val="22"/>
          <w:szCs w:val="22"/>
        </w:rPr>
        <w:t>.5-</w:t>
      </w:r>
      <w:r w:rsidRPr="00CC5FC3">
        <w:rPr>
          <w:rFonts w:ascii="Arial" w:hAnsi="Arial" w:cs="Arial"/>
          <w:sz w:val="22"/>
          <w:szCs w:val="22"/>
        </w:rPr>
        <w:t>A document</w:t>
      </w:r>
      <w:r w:rsidR="00DD69C2" w:rsidRPr="00CC5FC3">
        <w:rPr>
          <w:rFonts w:ascii="Arial" w:hAnsi="Arial" w:cs="Arial"/>
          <w:sz w:val="22"/>
          <w:szCs w:val="22"/>
        </w:rPr>
        <w:t>ação</w:t>
      </w:r>
      <w:r w:rsidRPr="00CC5FC3">
        <w:rPr>
          <w:rFonts w:ascii="Arial" w:hAnsi="Arial" w:cs="Arial"/>
          <w:sz w:val="22"/>
          <w:szCs w:val="22"/>
        </w:rPr>
        <w:t xml:space="preserve"> necessári</w:t>
      </w:r>
      <w:r w:rsidR="00DD69C2" w:rsidRPr="00CC5FC3">
        <w:rPr>
          <w:rFonts w:ascii="Arial" w:hAnsi="Arial" w:cs="Arial"/>
          <w:sz w:val="22"/>
          <w:szCs w:val="22"/>
        </w:rPr>
        <w:t>a</w:t>
      </w:r>
      <w:r w:rsidRPr="00CC5FC3">
        <w:rPr>
          <w:rFonts w:ascii="Arial" w:hAnsi="Arial" w:cs="Arial"/>
          <w:sz w:val="22"/>
          <w:szCs w:val="22"/>
        </w:rPr>
        <w:t xml:space="preserve"> ao credenciamento </w:t>
      </w:r>
      <w:r w:rsidR="00DD69C2" w:rsidRPr="00CC5FC3">
        <w:rPr>
          <w:rFonts w:ascii="Arial" w:hAnsi="Arial" w:cs="Arial"/>
          <w:sz w:val="22"/>
          <w:szCs w:val="22"/>
        </w:rPr>
        <w:t>deverá</w:t>
      </w:r>
      <w:r w:rsidRPr="00CC5FC3">
        <w:rPr>
          <w:rFonts w:ascii="Arial" w:hAnsi="Arial" w:cs="Arial"/>
          <w:sz w:val="22"/>
          <w:szCs w:val="22"/>
        </w:rPr>
        <w:t xml:space="preserve"> ser </w:t>
      </w:r>
      <w:r w:rsidR="00DD69C2" w:rsidRPr="00CC5FC3">
        <w:rPr>
          <w:rFonts w:ascii="Arial" w:hAnsi="Arial" w:cs="Arial"/>
          <w:sz w:val="22"/>
          <w:szCs w:val="22"/>
        </w:rPr>
        <w:t xml:space="preserve">apresentada </w:t>
      </w:r>
      <w:r w:rsidR="00CC5FC3" w:rsidRPr="00CC5FC3">
        <w:rPr>
          <w:rFonts w:ascii="Arial" w:hAnsi="Arial" w:cs="Arial"/>
          <w:sz w:val="22"/>
          <w:szCs w:val="22"/>
        </w:rPr>
        <w:t>devidamente autenticada em cartório</w:t>
      </w:r>
      <w:r w:rsidRPr="006F7479">
        <w:rPr>
          <w:rFonts w:ascii="Arial" w:hAnsi="Arial" w:cs="Arial"/>
          <w:sz w:val="22"/>
          <w:szCs w:val="22"/>
        </w:rPr>
        <w:t>.</w:t>
      </w:r>
    </w:p>
    <w:p w:rsidR="00924A90" w:rsidRPr="006F7479" w:rsidRDefault="00924A90" w:rsidP="00924A90">
      <w:pPr>
        <w:spacing w:before="120" w:after="120"/>
        <w:jc w:val="both"/>
        <w:rPr>
          <w:rFonts w:ascii="Arial" w:hAnsi="Arial" w:cs="Arial"/>
          <w:sz w:val="22"/>
          <w:szCs w:val="22"/>
        </w:rPr>
      </w:pPr>
      <w:r>
        <w:rPr>
          <w:rFonts w:ascii="Arial" w:hAnsi="Arial" w:cs="Arial"/>
          <w:snapToGrid w:val="0"/>
          <w:sz w:val="22"/>
          <w:szCs w:val="22"/>
        </w:rPr>
        <w:t>4</w:t>
      </w:r>
      <w:r w:rsidRPr="006F7479">
        <w:rPr>
          <w:rFonts w:ascii="Arial" w:hAnsi="Arial" w:cs="Arial"/>
          <w:snapToGrid w:val="0"/>
          <w:sz w:val="22"/>
          <w:szCs w:val="22"/>
        </w:rPr>
        <w:t>.6-</w:t>
      </w:r>
      <w:r w:rsidRPr="006F7479">
        <w:rPr>
          <w:rFonts w:ascii="Arial" w:hAnsi="Arial" w:cs="Arial"/>
          <w:sz w:val="22"/>
          <w:szCs w:val="22"/>
        </w:rPr>
        <w:t>Não será admitida a participação de 02 (dois) representantes para a mesma empresa e nem de um mesmo representante para mais de uma empresa.</w:t>
      </w:r>
    </w:p>
    <w:p w:rsidR="00924A90" w:rsidRPr="006F7479"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.7-As pessoas que não comprovarem possuir poderes para representação legal das licitantes ou apresentar incorreção insanável de quaisquer dos documentos de credenciamento somente poderão participar da sessão como ouvintes.</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4</w:t>
      </w:r>
      <w:r w:rsidRPr="006F7479">
        <w:rPr>
          <w:rFonts w:ascii="Arial" w:hAnsi="Arial" w:cs="Arial"/>
          <w:sz w:val="22"/>
          <w:szCs w:val="22"/>
        </w:rPr>
        <w:t xml:space="preserve">.8-Na hipótese de suspensão dos trabalhos, a licitante será representada na sessão de reabertura pelo mesmo ou em caso de novo representante, este deverá atender às exigências previstas no item </w:t>
      </w:r>
      <w:proofErr w:type="gramStart"/>
      <w:r>
        <w:rPr>
          <w:rFonts w:ascii="Arial" w:hAnsi="Arial" w:cs="Arial"/>
          <w:sz w:val="22"/>
          <w:szCs w:val="22"/>
        </w:rPr>
        <w:t>4</w:t>
      </w:r>
      <w:proofErr w:type="gramEnd"/>
      <w:r w:rsidRPr="006F7479">
        <w:rPr>
          <w:rFonts w:ascii="Arial" w:hAnsi="Arial" w:cs="Arial"/>
          <w:sz w:val="22"/>
          <w:szCs w:val="22"/>
        </w:rPr>
        <w:t>.</w:t>
      </w:r>
    </w:p>
    <w:p w:rsidR="00924A90" w:rsidRPr="006F7479" w:rsidRDefault="00924A90" w:rsidP="00924A90">
      <w:pPr>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 xml:space="preserve">.9-Não será aceita, em qualquer hipótese, a participação de </w:t>
      </w:r>
      <w:r w:rsidRPr="006F7479">
        <w:rPr>
          <w:rFonts w:ascii="Arial" w:hAnsi="Arial" w:cs="Arial"/>
          <w:b/>
          <w:sz w:val="22"/>
          <w:szCs w:val="22"/>
        </w:rPr>
        <w:t>licitante</w:t>
      </w:r>
      <w:r w:rsidRPr="006F7479">
        <w:rPr>
          <w:rFonts w:ascii="Arial" w:hAnsi="Arial" w:cs="Arial"/>
          <w:sz w:val="22"/>
          <w:szCs w:val="22"/>
        </w:rPr>
        <w:t xml:space="preserve"> retardatária, exceto como ouvinte.</w:t>
      </w:r>
    </w:p>
    <w:p w:rsidR="00924A90" w:rsidRDefault="00924A90" w:rsidP="00924A90">
      <w:pPr>
        <w:tabs>
          <w:tab w:val="left" w:pos="1418"/>
        </w:tabs>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4.10-</w:t>
      </w:r>
      <w:r w:rsidRPr="006A4384">
        <w:rPr>
          <w:rFonts w:ascii="Arial" w:hAnsi="Arial" w:cs="Arial"/>
          <w:sz w:val="22"/>
          <w:szCs w:val="22"/>
        </w:rPr>
        <w:t xml:space="preserve">A Microempresa e Empresa de Pequeno Porte que desejar usufruir o tratamento diferenciado previsto na Lei Complementar nº 123/2006, no presente certame deve apresentar juntamente com o documento de credenciamento, a declaração de </w:t>
      </w:r>
      <w:r w:rsidRPr="00020CC9">
        <w:rPr>
          <w:rFonts w:ascii="Arial" w:hAnsi="Arial" w:cs="Arial"/>
          <w:sz w:val="22"/>
          <w:szCs w:val="22"/>
        </w:rPr>
        <w:t xml:space="preserve">que atende aos requisitos estabelecidos no artigo 3º da Lei Complementar, </w:t>
      </w:r>
      <w:r w:rsidRPr="00020CC9">
        <w:rPr>
          <w:rFonts w:ascii="Arial" w:hAnsi="Arial" w:cs="Arial"/>
          <w:b/>
          <w:sz w:val="22"/>
          <w:szCs w:val="22"/>
        </w:rPr>
        <w:t>conforme Anexo III</w:t>
      </w:r>
      <w:r w:rsidRPr="00020CC9">
        <w:rPr>
          <w:rFonts w:ascii="Arial" w:hAnsi="Arial" w:cs="Arial"/>
          <w:sz w:val="22"/>
          <w:szCs w:val="22"/>
        </w:rPr>
        <w:t>.</w:t>
      </w:r>
    </w:p>
    <w:p w:rsidR="00924A90" w:rsidRPr="006A4384" w:rsidRDefault="00924A90" w:rsidP="00924A90">
      <w:pPr>
        <w:tabs>
          <w:tab w:val="left" w:pos="1418"/>
        </w:tabs>
        <w:jc w:val="both"/>
        <w:rPr>
          <w:rFonts w:ascii="Arial" w:hAnsi="Arial" w:cs="Arial"/>
          <w:sz w:val="22"/>
          <w:szCs w:val="22"/>
        </w:rPr>
      </w:pPr>
    </w:p>
    <w:p w:rsidR="00924A90" w:rsidRDefault="00924A90" w:rsidP="00924A90">
      <w:pPr>
        <w:tabs>
          <w:tab w:val="left" w:pos="240"/>
        </w:tabs>
        <w:jc w:val="both"/>
        <w:rPr>
          <w:rFonts w:ascii="Arial" w:hAnsi="Arial" w:cs="Arial"/>
          <w:b/>
          <w:sz w:val="22"/>
          <w:szCs w:val="22"/>
        </w:rPr>
      </w:pPr>
      <w:r>
        <w:rPr>
          <w:rFonts w:ascii="Arial" w:hAnsi="Arial" w:cs="Arial"/>
          <w:sz w:val="22"/>
          <w:szCs w:val="22"/>
        </w:rPr>
        <w:lastRenderedPageBreak/>
        <w:t>4.11-</w:t>
      </w:r>
      <w:r w:rsidRPr="006A4384">
        <w:rPr>
          <w:rFonts w:ascii="Arial" w:hAnsi="Arial" w:cs="Arial"/>
          <w:sz w:val="22"/>
          <w:szCs w:val="22"/>
        </w:rPr>
        <w:t xml:space="preserve">A declaração mencionada no subitem </w:t>
      </w:r>
      <w:r>
        <w:rPr>
          <w:rFonts w:ascii="Arial" w:hAnsi="Arial" w:cs="Arial"/>
          <w:sz w:val="22"/>
          <w:szCs w:val="22"/>
        </w:rPr>
        <w:t>4</w:t>
      </w:r>
      <w:r w:rsidRPr="006A4384">
        <w:rPr>
          <w:rFonts w:ascii="Arial" w:hAnsi="Arial" w:cs="Arial"/>
          <w:sz w:val="22"/>
          <w:szCs w:val="22"/>
        </w:rPr>
        <w:t>.</w:t>
      </w:r>
      <w:r>
        <w:rPr>
          <w:rFonts w:ascii="Arial" w:hAnsi="Arial" w:cs="Arial"/>
          <w:sz w:val="22"/>
          <w:szCs w:val="22"/>
        </w:rPr>
        <w:t>10</w:t>
      </w:r>
      <w:r w:rsidRPr="006A4384">
        <w:rPr>
          <w:rFonts w:ascii="Arial" w:hAnsi="Arial" w:cs="Arial"/>
          <w:sz w:val="22"/>
          <w:szCs w:val="22"/>
        </w:rPr>
        <w:t xml:space="preserve"> terá presunção relativa de veracidade, podendo ser contestada por qualquer interessado, que terá o ônus de comprovar suas alegações.</w:t>
      </w:r>
    </w:p>
    <w:p w:rsidR="00924A90" w:rsidRPr="006F7479" w:rsidRDefault="00924A90" w:rsidP="00924A90">
      <w:pPr>
        <w:tabs>
          <w:tab w:val="left" w:pos="240"/>
        </w:tabs>
        <w:jc w:val="both"/>
        <w:rPr>
          <w:rFonts w:ascii="Arial" w:hAnsi="Arial" w:cs="Arial"/>
          <w:b/>
          <w:sz w:val="22"/>
          <w:szCs w:val="22"/>
        </w:rPr>
      </w:pPr>
    </w:p>
    <w:p w:rsidR="00924A90" w:rsidRPr="006F7479" w:rsidRDefault="00924A90" w:rsidP="00924A90">
      <w:pPr>
        <w:shd w:val="clear" w:color="auto" w:fill="C0C0C0"/>
        <w:tabs>
          <w:tab w:val="left" w:pos="240"/>
        </w:tabs>
        <w:jc w:val="both"/>
        <w:rPr>
          <w:rFonts w:ascii="Arial" w:hAnsi="Arial" w:cs="Arial"/>
          <w:b/>
          <w:sz w:val="22"/>
          <w:szCs w:val="22"/>
        </w:rPr>
      </w:pPr>
      <w:r w:rsidRPr="006F7479">
        <w:rPr>
          <w:rFonts w:ascii="Arial" w:hAnsi="Arial" w:cs="Arial"/>
          <w:b/>
          <w:sz w:val="22"/>
          <w:szCs w:val="22"/>
        </w:rPr>
        <w:t xml:space="preserve">5. DOCUMENTAÇÃO E PROPOSTA </w:t>
      </w:r>
    </w:p>
    <w:p w:rsidR="00924A90" w:rsidRPr="006F7479" w:rsidRDefault="00924A90" w:rsidP="00924A90">
      <w:pPr>
        <w:jc w:val="both"/>
        <w:rPr>
          <w:rFonts w:ascii="Arial" w:hAnsi="Arial" w:cs="Arial"/>
          <w:sz w:val="22"/>
          <w:szCs w:val="22"/>
        </w:rPr>
      </w:pPr>
    </w:p>
    <w:p w:rsidR="00924A90" w:rsidRPr="006F7479" w:rsidRDefault="00924A90" w:rsidP="00924A90">
      <w:pPr>
        <w:tabs>
          <w:tab w:val="left" w:pos="360"/>
        </w:tabs>
        <w:jc w:val="both"/>
        <w:rPr>
          <w:rFonts w:ascii="Arial" w:hAnsi="Arial" w:cs="Arial"/>
          <w:sz w:val="22"/>
          <w:szCs w:val="22"/>
        </w:rPr>
      </w:pPr>
      <w:r w:rsidRPr="006F7479">
        <w:rPr>
          <w:rFonts w:ascii="Arial" w:hAnsi="Arial" w:cs="Arial"/>
          <w:sz w:val="22"/>
          <w:szCs w:val="22"/>
        </w:rPr>
        <w:t>5.1- No dia, hora e local indicados no preâmbulo, os interessados entregarão, através de seu representante legal ou pessoa credenciada, à Comissão, devidamente lacrados, 02 (dois) envelopes, a saber:</w:t>
      </w: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                       ENVELOPE Nº 01 - com as seguintes indicações obrigatórias na parte externa:</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A90" w:rsidRPr="006F7479">
        <w:rPr>
          <w:rFonts w:ascii="Arial" w:hAnsi="Arial" w:cs="Arial"/>
          <w:sz w:val="22"/>
          <w:szCs w:val="22"/>
        </w:rPr>
        <w:t xml:space="preserve"> nº _____/201</w:t>
      </w:r>
      <w:r w:rsidR="0092415F">
        <w:rPr>
          <w:rFonts w:ascii="Arial" w:hAnsi="Arial" w:cs="Arial"/>
          <w:sz w:val="22"/>
          <w:szCs w:val="22"/>
        </w:rPr>
        <w:t>4</w:t>
      </w:r>
      <w:r w:rsidR="00924A90" w:rsidRPr="006F7479">
        <w:rPr>
          <w:rFonts w:ascii="Arial" w:hAnsi="Arial" w:cs="Arial"/>
          <w:sz w:val="22"/>
          <w:szCs w:val="22"/>
        </w:rPr>
        <w:t xml:space="preserve"> – Data: _____/______/201</w:t>
      </w:r>
      <w:r w:rsidR="0092415F">
        <w:rPr>
          <w:rFonts w:ascii="Arial" w:hAnsi="Arial" w:cs="Arial"/>
          <w:sz w:val="22"/>
          <w:szCs w:val="22"/>
        </w:rPr>
        <w:t>4</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r w:rsidRPr="006F7479">
        <w:rPr>
          <w:rFonts w:ascii="Arial" w:hAnsi="Arial" w:cs="Arial"/>
          <w:b/>
          <w:sz w:val="22"/>
          <w:szCs w:val="22"/>
        </w:rPr>
        <w:t>“DOCUMENTOS DE HABILITAÇÃO”</w:t>
      </w:r>
    </w:p>
    <w:p w:rsidR="00924A90" w:rsidRPr="006F7479" w:rsidRDefault="00924A90" w:rsidP="00924A90">
      <w:pPr>
        <w:overflowPunct w:val="0"/>
        <w:autoSpaceDE w:val="0"/>
        <w:autoSpaceDN w:val="0"/>
        <w:adjustRightInd w:val="0"/>
        <w:ind w:left="360" w:hanging="1766"/>
        <w:textAlignment w:val="baseline"/>
        <w:rPr>
          <w:rFonts w:ascii="Arial" w:hAnsi="Arial" w:cs="Arial"/>
          <w:sz w:val="22"/>
          <w:szCs w:val="22"/>
        </w:rPr>
      </w:pPr>
    </w:p>
    <w:p w:rsidR="00924A90" w:rsidRPr="006F7479" w:rsidRDefault="00924A90" w:rsidP="00924A90">
      <w:pPr>
        <w:overflowPunct w:val="0"/>
        <w:autoSpaceDE w:val="0"/>
        <w:autoSpaceDN w:val="0"/>
        <w:adjustRightInd w:val="0"/>
        <w:textAlignment w:val="baseline"/>
        <w:rPr>
          <w:rFonts w:ascii="Arial" w:hAnsi="Arial" w:cs="Arial"/>
          <w:sz w:val="22"/>
          <w:szCs w:val="22"/>
        </w:rPr>
      </w:pPr>
      <w:r w:rsidRPr="006F7479">
        <w:rPr>
          <w:rFonts w:ascii="Arial" w:hAnsi="Arial" w:cs="Arial"/>
          <w:sz w:val="22"/>
          <w:szCs w:val="22"/>
        </w:rPr>
        <w:t xml:space="preserve">                          ENVELOPE Nº 02 - com as seguintes indicações obrigatórias na parte externa:</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15F">
        <w:rPr>
          <w:rFonts w:ascii="Arial" w:hAnsi="Arial" w:cs="Arial"/>
          <w:sz w:val="22"/>
          <w:szCs w:val="22"/>
        </w:rPr>
        <w:t xml:space="preserve"> nº _____/2014 – Data: _____/______/2014</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r w:rsidRPr="006F7479">
        <w:rPr>
          <w:rFonts w:ascii="Arial" w:hAnsi="Arial" w:cs="Arial"/>
          <w:b/>
          <w:sz w:val="22"/>
          <w:szCs w:val="22"/>
        </w:rPr>
        <w:t>“PROPOSTA DE PREÇOS</w:t>
      </w:r>
      <w:r w:rsidRPr="006F7479">
        <w:rPr>
          <w:rFonts w:ascii="Arial" w:hAnsi="Arial" w:cs="Arial"/>
          <w:sz w:val="22"/>
          <w:szCs w:val="22"/>
        </w:rPr>
        <w:t>”</w:t>
      </w:r>
    </w:p>
    <w:p w:rsidR="00924A90" w:rsidRPr="006F7479" w:rsidRDefault="00924A90" w:rsidP="00924A90">
      <w:pPr>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tabs>
          <w:tab w:val="left" w:pos="240"/>
          <w:tab w:val="left" w:pos="480"/>
          <w:tab w:val="left" w:pos="1134"/>
        </w:tabs>
        <w:jc w:val="both"/>
        <w:rPr>
          <w:rFonts w:ascii="Arial" w:hAnsi="Arial" w:cs="Arial"/>
          <w:b/>
          <w:sz w:val="22"/>
          <w:szCs w:val="22"/>
        </w:rPr>
      </w:pPr>
      <w:r w:rsidRPr="006F7479">
        <w:rPr>
          <w:rFonts w:ascii="Arial" w:hAnsi="Arial" w:cs="Arial"/>
          <w:b/>
          <w:sz w:val="22"/>
          <w:szCs w:val="22"/>
        </w:rPr>
        <w:t>5.2-DOCUMENTAÇÃO DE HABILITAÇÃO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color w:val="000000"/>
          <w:sz w:val="22"/>
          <w:szCs w:val="22"/>
        </w:rPr>
        <w:t>A documentação de habilitação será apresentada com as folhas dos documentos numeradas seqüencialmente, da primeira à última, sem folhas em branco,</w:t>
      </w:r>
      <w:r w:rsidRPr="006F7479">
        <w:rPr>
          <w:rFonts w:ascii="Arial" w:hAnsi="Arial" w:cs="Arial"/>
          <w:sz w:val="22"/>
          <w:szCs w:val="22"/>
        </w:rPr>
        <w:t xml:space="preserve"> apresentada em original ou em qualquer processo de cópia autenticada por Cartório, </w:t>
      </w:r>
      <w:r w:rsidRPr="006F7479">
        <w:rPr>
          <w:rFonts w:ascii="Arial" w:hAnsi="Arial" w:cs="Arial"/>
          <w:b/>
          <w:sz w:val="22"/>
          <w:szCs w:val="22"/>
        </w:rPr>
        <w:t>excetuando-se os emitidos pela Internet, cuja validação esteja condicionada a sua verificação no respectivo Sítio</w:t>
      </w:r>
      <w:r w:rsidRPr="006F7479">
        <w:rPr>
          <w:rFonts w:ascii="Arial" w:hAnsi="Arial" w:cs="Arial"/>
          <w:sz w:val="22"/>
          <w:szCs w:val="22"/>
        </w:rPr>
        <w:t>, que poderão ser apresentados em cópia simples, os seguintes documentos:</w:t>
      </w:r>
    </w:p>
    <w:p w:rsidR="00924A90" w:rsidRPr="006F7479" w:rsidRDefault="00924A90" w:rsidP="00924A90">
      <w:pPr>
        <w:jc w:val="both"/>
        <w:rPr>
          <w:rFonts w:ascii="Arial" w:hAnsi="Arial" w:cs="Arial"/>
          <w:sz w:val="22"/>
          <w:szCs w:val="22"/>
        </w:rPr>
      </w:pPr>
    </w:p>
    <w:p w:rsidR="00924A90" w:rsidRDefault="00924A90" w:rsidP="00924A90">
      <w:pPr>
        <w:jc w:val="both"/>
        <w:rPr>
          <w:rFonts w:ascii="Arial" w:hAnsi="Arial" w:cs="Arial"/>
          <w:b/>
          <w:sz w:val="22"/>
          <w:szCs w:val="22"/>
        </w:rPr>
      </w:pPr>
      <w:r w:rsidRPr="006F7479">
        <w:rPr>
          <w:rFonts w:ascii="Arial" w:hAnsi="Arial" w:cs="Arial"/>
          <w:b/>
          <w:sz w:val="22"/>
          <w:szCs w:val="22"/>
        </w:rPr>
        <w:t>5.2.1 – RELATIVA À HABILITAÇÃO JURÍDICA:</w:t>
      </w:r>
    </w:p>
    <w:p w:rsidR="00924A90" w:rsidRPr="006F7479" w:rsidRDefault="00924A90" w:rsidP="00924A90">
      <w:pPr>
        <w:jc w:val="both"/>
        <w:rPr>
          <w:rFonts w:ascii="Arial" w:hAnsi="Arial" w:cs="Arial"/>
          <w:b/>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registro</w:t>
      </w:r>
      <w:proofErr w:type="gramEnd"/>
      <w:r w:rsidRPr="006F7479">
        <w:rPr>
          <w:rFonts w:ascii="Arial" w:hAnsi="Arial" w:cs="Arial"/>
          <w:color w:val="000000"/>
          <w:sz w:val="22"/>
          <w:szCs w:val="22"/>
        </w:rPr>
        <w:t xml:space="preserve"> comercial, no caso de empresa individual;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sz w:val="22"/>
          <w:szCs w:val="22"/>
        </w:rPr>
        <w:t>ato</w:t>
      </w:r>
      <w:proofErr w:type="gramEnd"/>
      <w:r w:rsidRPr="006F7479">
        <w:rPr>
          <w:rFonts w:ascii="Arial" w:hAnsi="Arial" w:cs="Arial"/>
          <w:sz w:val="22"/>
          <w:szCs w:val="22"/>
        </w:rPr>
        <w:t xml:space="preserve"> constitutivo, estatuto ou contrato social em vigor, com todas as suas eventuais alterações, ou ato constitutivo consolidado, com todas suas alterações posteriores, devidamente registrados </w:t>
      </w:r>
      <w:r w:rsidRPr="006F7479">
        <w:rPr>
          <w:rFonts w:ascii="Arial" w:hAnsi="Arial" w:cs="Arial"/>
          <w:color w:val="000000"/>
          <w:sz w:val="22"/>
          <w:szCs w:val="22"/>
        </w:rPr>
        <w:t>na Junta Comercial, em se tratando de sociedades empresárias e, no caso de sociedades por ações, acompanhado de documentos de eleição de seus atuais administradores;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inscrição</w:t>
      </w:r>
      <w:proofErr w:type="gramEnd"/>
      <w:r w:rsidRPr="006F7479">
        <w:rPr>
          <w:rFonts w:ascii="Arial" w:hAnsi="Arial" w:cs="Arial"/>
          <w:color w:val="000000"/>
          <w:sz w:val="22"/>
          <w:szCs w:val="22"/>
        </w:rPr>
        <w:t xml:space="preserve"> do ato constitutivo, no caso de sociedades simples, acompanhada de prova da diretoria em exercício e do contrato social registrado no Registro Civil das Pessoas Jurídicas;</w:t>
      </w:r>
    </w:p>
    <w:p w:rsidR="00924A90" w:rsidRPr="006F7479" w:rsidRDefault="00924A90" w:rsidP="00924A90">
      <w:pPr>
        <w:autoSpaceDE w:val="0"/>
        <w:autoSpaceDN w:val="0"/>
        <w:adjustRightInd w:val="0"/>
        <w:ind w:left="360"/>
        <w:jc w:val="both"/>
        <w:rPr>
          <w:rFonts w:ascii="Arial" w:hAnsi="Arial" w:cs="Arial"/>
          <w:color w:val="000000"/>
          <w:sz w:val="22"/>
          <w:szCs w:val="22"/>
        </w:rPr>
      </w:pPr>
    </w:p>
    <w:p w:rsidR="00924A90" w:rsidRPr="006F7479" w:rsidRDefault="00924A90" w:rsidP="00924A90">
      <w:pPr>
        <w:numPr>
          <w:ilvl w:val="0"/>
          <w:numId w:val="8"/>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decreto</w:t>
      </w:r>
      <w:proofErr w:type="gramEnd"/>
      <w:r w:rsidRPr="006F7479">
        <w:rPr>
          <w:rFonts w:ascii="Arial" w:hAnsi="Arial" w:cs="Arial"/>
          <w:color w:val="000000"/>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924A90" w:rsidRPr="006F7479" w:rsidRDefault="00924A90" w:rsidP="00924A90">
      <w:pPr>
        <w:autoSpaceDE w:val="0"/>
        <w:autoSpaceDN w:val="0"/>
        <w:adjustRightInd w:val="0"/>
        <w:ind w:left="720"/>
        <w:jc w:val="both"/>
        <w:rPr>
          <w:rFonts w:ascii="Arial" w:hAnsi="Arial" w:cs="Arial"/>
          <w:color w:val="000000"/>
          <w:sz w:val="22"/>
          <w:szCs w:val="22"/>
        </w:rPr>
      </w:pPr>
    </w:p>
    <w:p w:rsidR="00924A90" w:rsidRDefault="00924A90" w:rsidP="00924A90">
      <w:pPr>
        <w:tabs>
          <w:tab w:val="left" w:pos="960"/>
          <w:tab w:val="left" w:pos="2268"/>
          <w:tab w:val="left" w:pos="3686"/>
        </w:tabs>
        <w:jc w:val="both"/>
        <w:rPr>
          <w:rFonts w:ascii="Arial" w:hAnsi="Arial" w:cs="Arial"/>
          <w:b/>
          <w:sz w:val="22"/>
          <w:szCs w:val="22"/>
        </w:rPr>
      </w:pPr>
      <w:r w:rsidRPr="006F7479">
        <w:rPr>
          <w:rFonts w:ascii="Arial" w:hAnsi="Arial" w:cs="Arial"/>
          <w:b/>
          <w:sz w:val="22"/>
          <w:szCs w:val="22"/>
        </w:rPr>
        <w:t>5.2.2- RELATIVA À REGULARIDADE FISCAL</w:t>
      </w:r>
      <w:r>
        <w:rPr>
          <w:rFonts w:ascii="Arial" w:hAnsi="Arial" w:cs="Arial"/>
          <w:b/>
          <w:sz w:val="22"/>
          <w:szCs w:val="22"/>
        </w:rPr>
        <w:t xml:space="preserve"> E TRABALHISTA</w:t>
      </w:r>
      <w:r w:rsidRPr="006F7479">
        <w:rPr>
          <w:rFonts w:ascii="Arial" w:hAnsi="Arial" w:cs="Arial"/>
          <w:b/>
          <w:sz w:val="22"/>
          <w:szCs w:val="22"/>
        </w:rPr>
        <w:t>:</w:t>
      </w:r>
    </w:p>
    <w:p w:rsidR="00924A90" w:rsidRDefault="00924A90" w:rsidP="00924A90">
      <w:pPr>
        <w:tabs>
          <w:tab w:val="left" w:pos="960"/>
          <w:tab w:val="left" w:pos="2268"/>
          <w:tab w:val="left" w:pos="3686"/>
        </w:tabs>
        <w:jc w:val="both"/>
        <w:rPr>
          <w:rFonts w:ascii="Arial" w:hAnsi="Arial" w:cs="Arial"/>
          <w:b/>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Nacional de Pessoa Jurídica (CNPJ); </w:t>
      </w:r>
    </w:p>
    <w:p w:rsidR="00924A90" w:rsidRPr="00276AB3"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de contribuintes </w:t>
      </w:r>
      <w:r>
        <w:rPr>
          <w:rFonts w:ascii="Arial" w:hAnsi="Arial" w:cs="Arial"/>
          <w:sz w:val="22"/>
          <w:szCs w:val="22"/>
        </w:rPr>
        <w:t xml:space="preserve">estadual ou </w:t>
      </w:r>
      <w:r w:rsidRPr="00276AB3">
        <w:rPr>
          <w:rFonts w:ascii="Arial" w:hAnsi="Arial" w:cs="Arial"/>
          <w:sz w:val="22"/>
          <w:szCs w:val="22"/>
        </w:rPr>
        <w:t>municipal</w:t>
      </w:r>
      <w:r>
        <w:rPr>
          <w:rFonts w:ascii="Arial" w:hAnsi="Arial" w:cs="Arial"/>
          <w:sz w:val="22"/>
          <w:szCs w:val="22"/>
        </w:rPr>
        <w:t xml:space="preserve"> (se houver)</w:t>
      </w:r>
      <w:r w:rsidRPr="00276AB3">
        <w:rPr>
          <w:rFonts w:ascii="Arial" w:hAnsi="Arial" w:cs="Arial"/>
          <w:sz w:val="22"/>
          <w:szCs w:val="22"/>
        </w:rPr>
        <w:t xml:space="preserve">, relativo ao domicílio ou sede do licitante; </w:t>
      </w:r>
    </w:p>
    <w:p w:rsidR="00924A90" w:rsidRPr="006F7479" w:rsidRDefault="00924A90" w:rsidP="00924A90">
      <w:pPr>
        <w:tabs>
          <w:tab w:val="left" w:pos="960"/>
          <w:tab w:val="left" w:pos="2268"/>
          <w:tab w:val="left" w:pos="3686"/>
        </w:tabs>
        <w:jc w:val="both"/>
        <w:rPr>
          <w:rFonts w:ascii="Arial" w:hAnsi="Arial" w:cs="Arial"/>
          <w:b/>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Prova de regularidade com a </w:t>
      </w:r>
      <w:r w:rsidRPr="001A3372">
        <w:rPr>
          <w:rFonts w:ascii="Arial" w:hAnsi="Arial" w:cs="Arial"/>
          <w:b/>
          <w:sz w:val="22"/>
          <w:szCs w:val="22"/>
        </w:rPr>
        <w:t>Fazenda Pública Federal</w:t>
      </w:r>
      <w:r w:rsidRPr="006F7479">
        <w:rPr>
          <w:rFonts w:ascii="Arial" w:hAnsi="Arial" w:cs="Arial"/>
          <w:sz w:val="22"/>
          <w:szCs w:val="22"/>
        </w:rPr>
        <w:t>,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Conjunta Negativa, ou Certidão Conjunta Positiva com efeitos de Negativa, de Tributos e Contribuições Federais e Dívida Ativa da União;</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Relativos às Contribuições Previdenciárias e às de Terceiros – CND/INSS.</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1A3372">
        <w:rPr>
          <w:rFonts w:ascii="Arial" w:hAnsi="Arial" w:cs="Arial"/>
          <w:sz w:val="22"/>
          <w:szCs w:val="22"/>
        </w:rPr>
        <w:t>Prova de regularidade com a</w:t>
      </w:r>
      <w:r w:rsidR="00512E2F">
        <w:rPr>
          <w:rFonts w:ascii="Arial" w:hAnsi="Arial" w:cs="Arial"/>
          <w:sz w:val="22"/>
          <w:szCs w:val="22"/>
        </w:rPr>
        <w:t xml:space="preserve"> </w:t>
      </w:r>
      <w:r w:rsidRPr="001A3372">
        <w:rPr>
          <w:rFonts w:ascii="Arial" w:hAnsi="Arial" w:cs="Arial"/>
          <w:b/>
          <w:sz w:val="22"/>
          <w:szCs w:val="22"/>
        </w:rPr>
        <w:t>Fazenda Pública Estadual</w:t>
      </w:r>
      <w:r w:rsidRPr="006F7479">
        <w:rPr>
          <w:rFonts w:ascii="Arial" w:hAnsi="Arial" w:cs="Arial"/>
          <w:sz w:val="22"/>
          <w:szCs w:val="22"/>
        </w:rPr>
        <w:t xml:space="preserve"> do domicílio ou sede do licitante,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ou Certidão Positiva com efeitos de Negativa;</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ou Certidão Positiva com efeitos de Negativa, quanto à Dívida Ativa.</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Prova de</w:t>
      </w:r>
      <w:r w:rsidRPr="00085E09">
        <w:rPr>
          <w:rFonts w:ascii="Arial" w:hAnsi="Arial" w:cs="Arial"/>
          <w:sz w:val="22"/>
          <w:szCs w:val="22"/>
        </w:rPr>
        <w:t xml:space="preserve"> regularidade com a </w:t>
      </w:r>
      <w:r w:rsidRPr="001A3372">
        <w:rPr>
          <w:rFonts w:ascii="Arial" w:hAnsi="Arial" w:cs="Arial"/>
          <w:b/>
          <w:sz w:val="22"/>
          <w:szCs w:val="22"/>
        </w:rPr>
        <w:t>Fazenda Municipal</w:t>
      </w:r>
      <w:r w:rsidRPr="00085E09">
        <w:rPr>
          <w:rFonts w:ascii="Arial" w:hAnsi="Arial" w:cs="Arial"/>
          <w:sz w:val="22"/>
          <w:szCs w:val="22"/>
        </w:rPr>
        <w:t>, através de:</w:t>
      </w:r>
    </w:p>
    <w:p w:rsidR="00924A90" w:rsidRPr="00085E09"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085E09" w:rsidRDefault="00924A90" w:rsidP="00924A90">
      <w:pPr>
        <w:pStyle w:val="PargrafodaLista"/>
        <w:numPr>
          <w:ilvl w:val="1"/>
          <w:numId w:val="3"/>
        </w:numPr>
        <w:overflowPunct w:val="0"/>
        <w:autoSpaceDE w:val="0"/>
        <w:autoSpaceDN w:val="0"/>
        <w:adjustRightInd w:val="0"/>
        <w:spacing w:line="480" w:lineRule="auto"/>
        <w:jc w:val="both"/>
        <w:textAlignment w:val="baseline"/>
        <w:rPr>
          <w:rFonts w:ascii="Arial" w:hAnsi="Arial" w:cs="Arial"/>
        </w:rPr>
      </w:pPr>
      <w:r w:rsidRPr="00085E09">
        <w:rPr>
          <w:rFonts w:ascii="Arial" w:hAnsi="Arial" w:cs="Arial"/>
        </w:rPr>
        <w:t xml:space="preserve">Certidão Negativa de Débitos Fiscais; </w:t>
      </w:r>
    </w:p>
    <w:p w:rsidR="00924A90" w:rsidRPr="00085E09" w:rsidRDefault="00924A90" w:rsidP="00924A90">
      <w:pPr>
        <w:pStyle w:val="PargrafodaLista"/>
        <w:numPr>
          <w:ilvl w:val="1"/>
          <w:numId w:val="3"/>
        </w:numPr>
        <w:overflowPunct w:val="0"/>
        <w:autoSpaceDE w:val="0"/>
        <w:autoSpaceDN w:val="0"/>
        <w:adjustRightInd w:val="0"/>
        <w:spacing w:after="0" w:line="480" w:lineRule="auto"/>
        <w:jc w:val="both"/>
        <w:textAlignment w:val="baseline"/>
        <w:rPr>
          <w:rFonts w:cs="Calibri"/>
          <w:color w:val="000000"/>
        </w:rPr>
      </w:pPr>
      <w:r w:rsidRPr="00085E09">
        <w:rPr>
          <w:rFonts w:ascii="Arial" w:hAnsi="Arial" w:cs="Arial"/>
        </w:rPr>
        <w:t xml:space="preserve">Certidão Negativa de Inscrição de Débitos na Dívida Ativa. </w:t>
      </w: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Alvará de Localização e Funcionamento.</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 xml:space="preserve">Certificado de Regularidade de Situação do </w:t>
      </w:r>
      <w:r w:rsidRPr="001A3372">
        <w:rPr>
          <w:rFonts w:ascii="Arial" w:hAnsi="Arial" w:cs="Arial"/>
          <w:b/>
          <w:sz w:val="22"/>
          <w:szCs w:val="22"/>
        </w:rPr>
        <w:t>FGTS – CRF</w:t>
      </w:r>
      <w:r w:rsidRPr="006F7479">
        <w:rPr>
          <w:rFonts w:ascii="Arial" w:hAnsi="Arial" w:cs="Arial"/>
          <w:sz w:val="22"/>
          <w:szCs w:val="22"/>
        </w:rPr>
        <w:t>, emitido pela Caixa Econômica Federal – CEF, comprovando a regularidade perante o Fundo de Garantia por Tempo de Serviço.</w:t>
      </w:r>
    </w:p>
    <w:p w:rsidR="00924A90" w:rsidRPr="006F7479" w:rsidRDefault="00924A90" w:rsidP="00924A90">
      <w:pPr>
        <w:tabs>
          <w:tab w:val="left" w:pos="3686"/>
        </w:tabs>
        <w:overflowPunct w:val="0"/>
        <w:autoSpaceDE w:val="0"/>
        <w:autoSpaceDN w:val="0"/>
        <w:adjustRightInd w:val="0"/>
        <w:ind w:left="8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ind w:left="840" w:hanging="500"/>
        <w:jc w:val="both"/>
        <w:textAlignment w:val="baseline"/>
        <w:rPr>
          <w:rFonts w:ascii="Arial" w:hAnsi="Arial" w:cs="Arial"/>
          <w:sz w:val="22"/>
          <w:szCs w:val="22"/>
        </w:rPr>
      </w:pPr>
      <w:r w:rsidRPr="006F7479">
        <w:rPr>
          <w:rFonts w:ascii="Arial" w:hAnsi="Arial" w:cs="Arial"/>
          <w:color w:val="000000"/>
          <w:sz w:val="22"/>
          <w:szCs w:val="22"/>
        </w:rPr>
        <w:t xml:space="preserve">Prova de inexistência de débitos inadimplidos perante a Justiça do Trabalho, mediante a apresentação de </w:t>
      </w:r>
      <w:r w:rsidRPr="001A3372">
        <w:rPr>
          <w:rFonts w:ascii="Arial" w:hAnsi="Arial" w:cs="Arial"/>
          <w:b/>
          <w:color w:val="000000"/>
          <w:sz w:val="22"/>
          <w:szCs w:val="22"/>
        </w:rPr>
        <w:t>Certidão Negativa de Débitos Trabalhistas – CNDT</w:t>
      </w:r>
      <w:r w:rsidRPr="006F7479">
        <w:rPr>
          <w:rFonts w:ascii="Arial" w:hAnsi="Arial" w:cs="Arial"/>
          <w:color w:val="000000"/>
          <w:sz w:val="22"/>
          <w:szCs w:val="22"/>
        </w:rPr>
        <w:t>, nos termos do Título VII-A da Consolidação das Leis do Trabalho, aprovada pelo Decreto-Lei n</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5.452, de 1</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de maio de 1943 (Lei Federal 12.440/2011)</w:t>
      </w:r>
      <w:r>
        <w:rPr>
          <w:rFonts w:ascii="Arial" w:hAnsi="Arial" w:cs="Arial"/>
          <w:color w:val="000000"/>
          <w:sz w:val="22"/>
          <w:szCs w:val="22"/>
        </w:rPr>
        <w:t>;</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r w:rsidRPr="006F7479">
        <w:rPr>
          <w:rFonts w:ascii="Arial" w:hAnsi="Arial" w:cs="Arial"/>
          <w:b/>
          <w:sz w:val="22"/>
          <w:szCs w:val="22"/>
        </w:rPr>
        <w:t>5.2.3 – RELATIVA À QUALIFICAÇÃO TÉCNICA:</w:t>
      </w:r>
    </w:p>
    <w:p w:rsidR="00924A90" w:rsidRPr="006F7479"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p>
    <w:p w:rsidR="00924A90" w:rsidRPr="006F7479" w:rsidRDefault="00924A90" w:rsidP="00924A90">
      <w:pPr>
        <w:numPr>
          <w:ilvl w:val="0"/>
          <w:numId w:val="9"/>
        </w:numPr>
        <w:autoSpaceDE w:val="0"/>
        <w:autoSpaceDN w:val="0"/>
        <w:adjustRightInd w:val="0"/>
        <w:jc w:val="both"/>
        <w:rPr>
          <w:rFonts w:ascii="Arial" w:hAnsi="Arial" w:cs="Arial"/>
          <w:sz w:val="22"/>
          <w:szCs w:val="22"/>
        </w:rPr>
      </w:pPr>
      <w:r w:rsidRPr="006F7479">
        <w:rPr>
          <w:rFonts w:ascii="Arial" w:hAnsi="Arial" w:cs="Arial"/>
          <w:sz w:val="22"/>
          <w:szCs w:val="22"/>
        </w:rPr>
        <w:t xml:space="preserve"> Certidão de Registro e Quitação de Pessoa Jurídica, no Conselho Regional de Engenharia, Arquitetura e Agronomia – CREA, com jurisdição na sua sede, comprovando habilitação para o desempenho dos serviços e profissional com atribuições pertinentes ao objeto licitado;</w:t>
      </w:r>
    </w:p>
    <w:p w:rsidR="00924A90" w:rsidRPr="006F7479" w:rsidRDefault="00924A90" w:rsidP="00924A90">
      <w:pPr>
        <w:pStyle w:val="Cabealho"/>
        <w:tabs>
          <w:tab w:val="left" w:pos="1080"/>
          <w:tab w:val="left" w:pos="1320"/>
        </w:tabs>
        <w:ind w:left="840" w:hanging="480"/>
        <w:jc w:val="both"/>
        <w:rPr>
          <w:rFonts w:ascii="Arial" w:hAnsi="Arial" w:cs="Arial"/>
          <w:sz w:val="22"/>
          <w:szCs w:val="22"/>
        </w:rPr>
      </w:pPr>
    </w:p>
    <w:p w:rsidR="00924A90" w:rsidRPr="006F7479" w:rsidRDefault="00924A90" w:rsidP="00924A90">
      <w:pPr>
        <w:numPr>
          <w:ilvl w:val="0"/>
          <w:numId w:val="10"/>
        </w:numPr>
        <w:autoSpaceDE w:val="0"/>
        <w:autoSpaceDN w:val="0"/>
        <w:adjustRightInd w:val="0"/>
        <w:ind w:left="840" w:hanging="480"/>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IV</w:t>
      </w:r>
      <w:r w:rsidRPr="006F7479">
        <w:rPr>
          <w:rFonts w:ascii="Arial" w:hAnsi="Arial" w:cs="Arial"/>
          <w:sz w:val="22"/>
          <w:szCs w:val="22"/>
        </w:rPr>
        <w:t>, indicando</w:t>
      </w:r>
      <w:r w:rsidR="00B55B27">
        <w:rPr>
          <w:rFonts w:ascii="Arial" w:hAnsi="Arial" w:cs="Arial"/>
          <w:sz w:val="22"/>
          <w:szCs w:val="22"/>
        </w:rPr>
        <w:t xml:space="preserve"> </w:t>
      </w:r>
      <w:r w:rsidRPr="006F7479">
        <w:rPr>
          <w:rFonts w:ascii="Arial" w:hAnsi="Arial" w:cs="Arial"/>
          <w:b/>
          <w:sz w:val="22"/>
          <w:szCs w:val="22"/>
          <w:u w:val="single"/>
        </w:rPr>
        <w:t>o responsável técnico pela execução do objeto desta licitação, caso lhe seja adjudicado</w:t>
      </w:r>
      <w:r w:rsidRPr="006F7479">
        <w:rPr>
          <w:rFonts w:ascii="Arial" w:hAnsi="Arial" w:cs="Arial"/>
          <w:sz w:val="22"/>
          <w:szCs w:val="22"/>
        </w:rPr>
        <w:t xml:space="preserve">; </w:t>
      </w:r>
    </w:p>
    <w:p w:rsidR="00924A90" w:rsidRPr="006F7479" w:rsidRDefault="00924A90" w:rsidP="00924A90">
      <w:pPr>
        <w:tabs>
          <w:tab w:val="num" w:pos="720"/>
        </w:tabs>
        <w:autoSpaceDE w:val="0"/>
        <w:autoSpaceDN w:val="0"/>
        <w:adjustRightInd w:val="0"/>
        <w:ind w:left="840" w:hanging="480"/>
        <w:jc w:val="both"/>
        <w:rPr>
          <w:rFonts w:ascii="Arial" w:hAnsi="Arial" w:cs="Arial"/>
          <w:sz w:val="22"/>
          <w:szCs w:val="22"/>
        </w:rPr>
      </w:pPr>
    </w:p>
    <w:p w:rsidR="00924A90" w:rsidRPr="006F7479" w:rsidRDefault="00924A90" w:rsidP="00924A90">
      <w:pPr>
        <w:autoSpaceDE w:val="0"/>
        <w:autoSpaceDN w:val="0"/>
        <w:adjustRightInd w:val="0"/>
        <w:ind w:left="1985" w:hanging="1625"/>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w:t>
      </w:r>
      <w:proofErr w:type="gramEnd"/>
      <w:r w:rsidRPr="006F7479">
        <w:rPr>
          <w:rFonts w:ascii="Arial" w:hAnsi="Arial" w:cs="Arial"/>
          <w:sz w:val="22"/>
          <w:szCs w:val="22"/>
        </w:rPr>
        <w:t xml:space="preserve">1) o profissional indicado como responsável técnico para execução do objeto, deverá pertencer ao quadro de responsável(is) técnico(s) registrado na  Certidão de Registro e Quitação de Pessoa Jurídica, no Conselho Regional de Engenharia, </w:t>
      </w:r>
      <w:r>
        <w:rPr>
          <w:rFonts w:ascii="Arial" w:hAnsi="Arial" w:cs="Arial"/>
          <w:sz w:val="22"/>
          <w:szCs w:val="22"/>
        </w:rPr>
        <w:t>“</w:t>
      </w:r>
      <w:r w:rsidRPr="006F7479">
        <w:rPr>
          <w:rFonts w:ascii="Arial" w:hAnsi="Arial" w:cs="Arial"/>
          <w:sz w:val="22"/>
          <w:szCs w:val="22"/>
        </w:rPr>
        <w:t>Arquitetura</w:t>
      </w:r>
      <w:r>
        <w:rPr>
          <w:rFonts w:ascii="Arial" w:hAnsi="Arial" w:cs="Arial"/>
          <w:sz w:val="22"/>
          <w:szCs w:val="22"/>
        </w:rPr>
        <w:t>”</w:t>
      </w:r>
      <w:r w:rsidRPr="006F7479">
        <w:rPr>
          <w:rFonts w:ascii="Arial" w:hAnsi="Arial" w:cs="Arial"/>
          <w:sz w:val="22"/>
          <w:szCs w:val="22"/>
        </w:rPr>
        <w:t xml:space="preserve"> e Agronomia – CREA, do licitante;</w:t>
      </w:r>
    </w:p>
    <w:p w:rsidR="00924A90" w:rsidRPr="006F7479" w:rsidRDefault="00924A90" w:rsidP="00924A90">
      <w:pPr>
        <w:autoSpaceDE w:val="0"/>
        <w:autoSpaceDN w:val="0"/>
        <w:adjustRightInd w:val="0"/>
        <w:ind w:left="1440" w:hanging="1080"/>
        <w:jc w:val="both"/>
        <w:rPr>
          <w:rFonts w:ascii="Arial" w:hAnsi="Arial" w:cs="Arial"/>
          <w:sz w:val="22"/>
          <w:szCs w:val="22"/>
        </w:rPr>
      </w:pPr>
    </w:p>
    <w:p w:rsidR="00924A90" w:rsidRPr="006F7479" w:rsidRDefault="00924A90" w:rsidP="00924A90">
      <w:pPr>
        <w:autoSpaceDE w:val="0"/>
        <w:autoSpaceDN w:val="0"/>
        <w:adjustRightInd w:val="0"/>
        <w:ind w:left="1985" w:hanging="1559"/>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w:t>
      </w:r>
      <w:proofErr w:type="gramEnd"/>
      <w:r w:rsidRPr="006F7479">
        <w:rPr>
          <w:rFonts w:ascii="Arial" w:hAnsi="Arial" w:cs="Arial"/>
          <w:sz w:val="22"/>
          <w:szCs w:val="22"/>
        </w:rPr>
        <w:t xml:space="preserve">2) a empresa  contratada para execução do objeto desta licitação, somente poderá substituir o responsável técnico por novo profissional, com a prévia e escrita anuência da Prefeitura Municipal de </w:t>
      </w:r>
      <w:r w:rsidR="00B55B27">
        <w:rPr>
          <w:rFonts w:ascii="Arial" w:hAnsi="Arial" w:cs="Arial"/>
          <w:color w:val="000000"/>
          <w:sz w:val="22"/>
          <w:szCs w:val="22"/>
        </w:rPr>
        <w:t xml:space="preserve">Campo Largo do Piauí-PI </w:t>
      </w:r>
      <w:r>
        <w:rPr>
          <w:rFonts w:ascii="Arial" w:hAnsi="Arial" w:cs="Arial"/>
          <w:sz w:val="22"/>
          <w:szCs w:val="22"/>
        </w:rPr>
        <w:t xml:space="preserve">mediante </w:t>
      </w:r>
      <w:r w:rsidRPr="006F7479">
        <w:rPr>
          <w:rFonts w:ascii="Arial" w:hAnsi="Arial" w:cs="Arial"/>
          <w:sz w:val="22"/>
          <w:szCs w:val="22"/>
        </w:rPr>
        <w:t>a apresentação de acervo técnico comprovando que possui experiência profissional equivalente ou superior.</w:t>
      </w:r>
    </w:p>
    <w:p w:rsidR="00924A90" w:rsidRPr="006F7479" w:rsidRDefault="00924A90" w:rsidP="00924A90">
      <w:pPr>
        <w:pStyle w:val="Cabealho"/>
        <w:tabs>
          <w:tab w:val="left" w:pos="1080"/>
          <w:tab w:val="left" w:pos="1320"/>
        </w:tabs>
        <w:jc w:val="both"/>
        <w:rPr>
          <w:rFonts w:ascii="Arial" w:hAnsi="Arial" w:cs="Arial"/>
          <w:sz w:val="22"/>
          <w:szCs w:val="22"/>
        </w:rPr>
      </w:pPr>
    </w:p>
    <w:p w:rsidR="00924A90" w:rsidRPr="006F7479" w:rsidRDefault="00924A90" w:rsidP="00924A90">
      <w:pPr>
        <w:autoSpaceDE w:val="0"/>
        <w:autoSpaceDN w:val="0"/>
        <w:adjustRightInd w:val="0"/>
        <w:spacing w:after="120"/>
        <w:ind w:left="1701" w:hanging="567"/>
        <w:jc w:val="both"/>
        <w:rPr>
          <w:rFonts w:ascii="Arial" w:hAnsi="Arial" w:cs="Arial"/>
          <w:sz w:val="22"/>
          <w:szCs w:val="22"/>
        </w:rPr>
      </w:pPr>
    </w:p>
    <w:p w:rsidR="00924A90" w:rsidRDefault="00924A90" w:rsidP="00924A90">
      <w:pPr>
        <w:numPr>
          <w:ilvl w:val="0"/>
          <w:numId w:val="11"/>
        </w:numPr>
        <w:autoSpaceDE w:val="0"/>
        <w:autoSpaceDN w:val="0"/>
        <w:adjustRightInd w:val="0"/>
        <w:jc w:val="both"/>
        <w:rPr>
          <w:rFonts w:ascii="Arial" w:hAnsi="Arial" w:cs="Arial"/>
          <w:sz w:val="22"/>
          <w:szCs w:val="22"/>
        </w:rPr>
      </w:pPr>
      <w:proofErr w:type="gramStart"/>
      <w:r w:rsidRPr="00F46805">
        <w:rPr>
          <w:rFonts w:ascii="Arial" w:hAnsi="Arial" w:cs="Arial"/>
          <w:sz w:val="22"/>
          <w:szCs w:val="22"/>
        </w:rPr>
        <w:t>para</w:t>
      </w:r>
      <w:proofErr w:type="gramEnd"/>
      <w:r w:rsidRPr="00F46805">
        <w:rPr>
          <w:rFonts w:ascii="Arial" w:hAnsi="Arial" w:cs="Arial"/>
          <w:sz w:val="22"/>
          <w:szCs w:val="22"/>
        </w:rPr>
        <w:t xml:space="preserve"> atendimento à </w:t>
      </w:r>
      <w:r w:rsidRPr="00F46805">
        <w:rPr>
          <w:rFonts w:ascii="Arial" w:hAnsi="Arial" w:cs="Arial"/>
          <w:b/>
          <w:sz w:val="22"/>
          <w:szCs w:val="22"/>
        </w:rPr>
        <w:t>qualificação técnico-operacional</w:t>
      </w:r>
      <w:r w:rsidRPr="00F46805">
        <w:rPr>
          <w:rFonts w:ascii="Arial" w:hAnsi="Arial" w:cs="Arial"/>
          <w:sz w:val="22"/>
          <w:szCs w:val="22"/>
        </w:rPr>
        <w:t>, será(</w:t>
      </w:r>
      <w:proofErr w:type="spellStart"/>
      <w:r w:rsidRPr="00F46805">
        <w:rPr>
          <w:rFonts w:ascii="Arial" w:hAnsi="Arial" w:cs="Arial"/>
          <w:sz w:val="22"/>
          <w:szCs w:val="22"/>
        </w:rPr>
        <w:t>ão</w:t>
      </w:r>
      <w:proofErr w:type="spellEnd"/>
      <w:r w:rsidRPr="00F46805">
        <w:rPr>
          <w:rFonts w:ascii="Arial" w:hAnsi="Arial" w:cs="Arial"/>
          <w:sz w:val="22"/>
          <w:szCs w:val="22"/>
        </w:rPr>
        <w:t>) exigido(s)  atestado(s) (ou declaração(</w:t>
      </w:r>
      <w:proofErr w:type="spellStart"/>
      <w:r w:rsidRPr="00F46805">
        <w:rPr>
          <w:rFonts w:ascii="Arial" w:hAnsi="Arial" w:cs="Arial"/>
          <w:sz w:val="22"/>
          <w:szCs w:val="22"/>
        </w:rPr>
        <w:t>ões</w:t>
      </w:r>
      <w:proofErr w:type="spellEnd"/>
      <w:r w:rsidRPr="00F46805">
        <w:rPr>
          <w:rFonts w:ascii="Arial" w:hAnsi="Arial" w:cs="Arial"/>
          <w:sz w:val="22"/>
          <w:szCs w:val="22"/>
        </w:rPr>
        <w:t>)) de capacidade técnica, devidamente registrado(s) no CREA da região onde os serviços foram executados, acompanhados(s) da(s) respectiva(s) Certidão(</w:t>
      </w:r>
      <w:proofErr w:type="spellStart"/>
      <w:r w:rsidRPr="00F46805">
        <w:rPr>
          <w:rFonts w:ascii="Arial" w:hAnsi="Arial" w:cs="Arial"/>
          <w:sz w:val="22"/>
          <w:szCs w:val="22"/>
        </w:rPr>
        <w:t>ões</w:t>
      </w:r>
      <w:proofErr w:type="spellEnd"/>
      <w:r w:rsidRPr="00F46805">
        <w:rPr>
          <w:rFonts w:ascii="Arial" w:hAnsi="Arial" w:cs="Arial"/>
          <w:sz w:val="22"/>
          <w:szCs w:val="22"/>
        </w:rPr>
        <w:t xml:space="preserve">) de Acervo Técnico – CAT, expedida(s) por este(s) Conselho(s), que comprove(m) que o licitante tenha executado para órgão ou entidade da administração pública direta ou indireta, federal, estadual, municipal ou do Distrito Federal, ou ainda, para empresas privadas, os serviços </w:t>
      </w:r>
      <w:r>
        <w:rPr>
          <w:rFonts w:ascii="Arial" w:hAnsi="Arial" w:cs="Arial"/>
          <w:sz w:val="22"/>
          <w:szCs w:val="22"/>
        </w:rPr>
        <w:t>compatíveis com o objeto da licitação.</w:t>
      </w:r>
    </w:p>
    <w:p w:rsidR="00924A90" w:rsidRPr="006F7479" w:rsidRDefault="00924A90" w:rsidP="00924A90">
      <w:pPr>
        <w:autoSpaceDE w:val="0"/>
        <w:autoSpaceDN w:val="0"/>
        <w:adjustRightInd w:val="0"/>
        <w:ind w:left="720"/>
        <w:jc w:val="both"/>
        <w:rPr>
          <w:rFonts w:ascii="Arial" w:hAnsi="Arial" w:cs="Arial"/>
          <w:sz w:val="22"/>
          <w:szCs w:val="22"/>
        </w:rPr>
      </w:pPr>
    </w:p>
    <w:p w:rsidR="00924A90" w:rsidRPr="00410671" w:rsidRDefault="00924A90" w:rsidP="00410671">
      <w:pPr>
        <w:pStyle w:val="PargrafodaLista"/>
        <w:numPr>
          <w:ilvl w:val="0"/>
          <w:numId w:val="11"/>
        </w:numPr>
        <w:ind w:right="-1"/>
        <w:jc w:val="both"/>
        <w:rPr>
          <w:rFonts w:ascii="Arial" w:hAnsi="Arial" w:cs="Arial"/>
        </w:rPr>
      </w:pPr>
      <w:proofErr w:type="gramStart"/>
      <w:r w:rsidRPr="00410671">
        <w:rPr>
          <w:rFonts w:ascii="Arial" w:hAnsi="Arial" w:cs="Arial"/>
        </w:rPr>
        <w:t>para</w:t>
      </w:r>
      <w:proofErr w:type="gramEnd"/>
      <w:r w:rsidRPr="00410671">
        <w:rPr>
          <w:rFonts w:ascii="Arial" w:hAnsi="Arial" w:cs="Arial"/>
        </w:rPr>
        <w:t xml:space="preserve"> atendimento à </w:t>
      </w:r>
      <w:r w:rsidRPr="00410671">
        <w:rPr>
          <w:rFonts w:ascii="Arial" w:hAnsi="Arial" w:cs="Arial"/>
          <w:b/>
        </w:rPr>
        <w:t>qualificação técnico-profissional</w:t>
      </w:r>
      <w:r w:rsidRPr="00410671">
        <w:rPr>
          <w:rFonts w:ascii="Arial" w:hAnsi="Arial" w:cs="Arial"/>
        </w:rPr>
        <w:t>, comprovação do licitante de possuir em seu corpo técnico, na data de abertura das propostas, profissional(is) de nível superior, ARQUITETO OU ENGENHEIRO, reconhecido(s) pelo CREA, detentor(</w:t>
      </w:r>
      <w:proofErr w:type="spellStart"/>
      <w:r w:rsidRPr="00410671">
        <w:rPr>
          <w:rFonts w:ascii="Arial" w:hAnsi="Arial" w:cs="Arial"/>
        </w:rPr>
        <w:t>es</w:t>
      </w:r>
      <w:proofErr w:type="spellEnd"/>
      <w:r w:rsidRPr="00410671">
        <w:rPr>
          <w:rFonts w:ascii="Arial" w:hAnsi="Arial" w:cs="Arial"/>
        </w:rPr>
        <w:t>) de atestado(s) de responsabilidade técnica, devidamente registrado(s) no CREA da região onde os serviços foram executados, acompanhados(s) da(s) respectiva(s) Certidão(</w:t>
      </w:r>
      <w:proofErr w:type="spellStart"/>
      <w:r w:rsidRPr="00410671">
        <w:rPr>
          <w:rFonts w:ascii="Arial" w:hAnsi="Arial" w:cs="Arial"/>
        </w:rPr>
        <w:t>ões</w:t>
      </w:r>
      <w:proofErr w:type="spellEnd"/>
      <w:r w:rsidRPr="00410671">
        <w:rPr>
          <w:rFonts w:ascii="Arial" w:hAnsi="Arial" w:cs="Arial"/>
        </w:rPr>
        <w:t xml:space="preserve">) de Acervo Técnico – CAT, expedidas por este(s) Conselho(s), que comprove(m) ter o(s) profissional(is), executado para órgão ou entidade da administração </w:t>
      </w:r>
      <w:r w:rsidRPr="00410671">
        <w:rPr>
          <w:rFonts w:asciiTheme="minorHAnsi" w:hAnsiTheme="minorHAnsi"/>
        </w:rPr>
        <w:t>pública direta ou indireta, federal, estadual, municipal ou do Distrito Feder</w:t>
      </w:r>
      <w:r w:rsidRPr="00410671">
        <w:rPr>
          <w:rFonts w:ascii="Arial" w:hAnsi="Arial" w:cs="Arial"/>
        </w:rPr>
        <w:t>al, ou ainda, para empresa privada,  serviço(s) relativo(s) a:</w:t>
      </w:r>
    </w:p>
    <w:p w:rsidR="00BA6CFA" w:rsidRDefault="00BA6CFA" w:rsidP="00BA6CFA">
      <w:pPr>
        <w:ind w:left="720" w:right="-1"/>
        <w:jc w:val="both"/>
        <w:rPr>
          <w:rFonts w:ascii="Arial" w:hAnsi="Arial" w:cs="Arial"/>
          <w:sz w:val="22"/>
          <w:szCs w:val="22"/>
        </w:rPr>
      </w:pPr>
    </w:p>
    <w:p w:rsidR="00924A90" w:rsidRPr="00F03B10" w:rsidRDefault="00BA6CFA" w:rsidP="00924A90">
      <w:pPr>
        <w:ind w:left="720" w:right="-1"/>
        <w:jc w:val="both"/>
        <w:rPr>
          <w:rFonts w:ascii="Arial" w:hAnsi="Arial" w:cs="Arial"/>
          <w:sz w:val="22"/>
          <w:szCs w:val="22"/>
        </w:rPr>
      </w:pPr>
      <w:r>
        <w:rPr>
          <w:rFonts w:ascii="Segoe UI" w:hAnsi="Segoe UI" w:cs="Segoe UI"/>
          <w:color w:val="000000"/>
          <w:sz w:val="21"/>
          <w:szCs w:val="21"/>
        </w:rPr>
        <w:t xml:space="preserve">       </w:t>
      </w:r>
      <w:proofErr w:type="gramStart"/>
      <w:r w:rsidR="00410671">
        <w:rPr>
          <w:rFonts w:ascii="Segoe UI" w:hAnsi="Segoe UI" w:cs="Segoe UI"/>
          <w:color w:val="000000"/>
          <w:sz w:val="21"/>
          <w:szCs w:val="21"/>
        </w:rPr>
        <w:t>d</w:t>
      </w:r>
      <w:r>
        <w:rPr>
          <w:rFonts w:ascii="Segoe UI" w:hAnsi="Segoe UI" w:cs="Segoe UI"/>
          <w:color w:val="000000"/>
          <w:sz w:val="21"/>
          <w:szCs w:val="21"/>
        </w:rPr>
        <w:t>.</w:t>
      </w:r>
      <w:proofErr w:type="gramEnd"/>
      <w:r>
        <w:rPr>
          <w:rFonts w:ascii="Segoe UI" w:hAnsi="Segoe UI" w:cs="Segoe UI"/>
          <w:color w:val="000000"/>
          <w:sz w:val="21"/>
          <w:szCs w:val="21"/>
        </w:rPr>
        <w:t>1)</w:t>
      </w:r>
      <w:r>
        <w:rPr>
          <w:rFonts w:ascii="Arial" w:hAnsi="Arial" w:cs="Arial"/>
          <w:color w:val="000000"/>
          <w:sz w:val="22"/>
          <w:szCs w:val="22"/>
        </w:rPr>
        <w:t>construção de edificação público, privada, comercial ou industrial;</w:t>
      </w:r>
    </w:p>
    <w:p w:rsidR="00924A90" w:rsidRPr="00F03B10" w:rsidRDefault="00924A90" w:rsidP="00924A90">
      <w:pPr>
        <w:ind w:left="1134"/>
        <w:jc w:val="both"/>
        <w:rPr>
          <w:rFonts w:ascii="Arial" w:hAnsi="Arial" w:cs="Arial"/>
          <w:sz w:val="22"/>
          <w:szCs w:val="22"/>
        </w:rPr>
      </w:pPr>
    </w:p>
    <w:p w:rsidR="00924A90" w:rsidRDefault="00924A90" w:rsidP="00924A90">
      <w:pPr>
        <w:ind w:left="1134"/>
        <w:jc w:val="both"/>
        <w:rPr>
          <w:rFonts w:ascii="Arial" w:hAnsi="Arial" w:cs="Arial"/>
          <w:sz w:val="22"/>
          <w:szCs w:val="22"/>
        </w:rPr>
      </w:pPr>
    </w:p>
    <w:p w:rsidR="00924A90" w:rsidRPr="006F7479" w:rsidRDefault="00924A90" w:rsidP="00924A90">
      <w:pPr>
        <w:pStyle w:val="Cabealho"/>
        <w:tabs>
          <w:tab w:val="left" w:pos="960"/>
          <w:tab w:val="left" w:pos="132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6F7479">
        <w:rPr>
          <w:rFonts w:ascii="Arial" w:hAnsi="Arial" w:cs="Arial"/>
          <w:sz w:val="22"/>
          <w:szCs w:val="22"/>
        </w:rPr>
        <w:t>Declaração formal e expressa da licitante, que disponibilizará equipe técnica assim como instalações, máquinas e equipamentos considerados essenciais para o cumprimento do objeto da licitação.</w:t>
      </w:r>
    </w:p>
    <w:p w:rsidR="00924A90" w:rsidRPr="006F7479" w:rsidRDefault="00924A90" w:rsidP="00924A90">
      <w:pPr>
        <w:pStyle w:val="Cabealho"/>
        <w:tabs>
          <w:tab w:val="left" w:pos="120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4C5C06">
        <w:rPr>
          <w:rFonts w:ascii="Arial" w:hAnsi="Arial" w:cs="Arial"/>
          <w:sz w:val="22"/>
          <w:szCs w:val="22"/>
        </w:rPr>
        <w:t xml:space="preserve">Termo de Visita Técnica, conforme </w:t>
      </w:r>
      <w:r w:rsidRPr="004C5C06">
        <w:rPr>
          <w:rFonts w:ascii="Arial" w:hAnsi="Arial" w:cs="Arial"/>
          <w:b/>
          <w:sz w:val="22"/>
          <w:szCs w:val="22"/>
        </w:rPr>
        <w:t>anexo V</w:t>
      </w:r>
      <w:r w:rsidRPr="004C5C06">
        <w:rPr>
          <w:rFonts w:ascii="Arial" w:hAnsi="Arial" w:cs="Arial"/>
          <w:sz w:val="22"/>
          <w:szCs w:val="22"/>
        </w:rPr>
        <w:t xml:space="preserve">, da empresa licitante que comprove ter, a mesma, pleno conhecimento do local e condições de execução da obra e serviços. Sendo que a Visita Técnica poderá ser efetuada pelo responsável técnico da empresa ou outra pessoa habilitada para este fim, mediante prévio agendamento junto a Secretaria de </w:t>
      </w:r>
      <w:proofErr w:type="spellStart"/>
      <w:r w:rsidR="00B55B27">
        <w:rPr>
          <w:rFonts w:ascii="Arial" w:hAnsi="Arial" w:cs="Arial"/>
          <w:sz w:val="22"/>
          <w:szCs w:val="22"/>
        </w:rPr>
        <w:t>Adminsitração</w:t>
      </w:r>
      <w:proofErr w:type="spellEnd"/>
      <w:r w:rsidRPr="004C5C06">
        <w:rPr>
          <w:rFonts w:ascii="Arial" w:hAnsi="Arial" w:cs="Arial"/>
          <w:sz w:val="22"/>
          <w:szCs w:val="22"/>
        </w:rPr>
        <w:t>, no ho</w:t>
      </w:r>
      <w:r w:rsidR="00B55B27">
        <w:rPr>
          <w:rFonts w:ascii="Arial" w:hAnsi="Arial" w:cs="Arial"/>
          <w:sz w:val="22"/>
          <w:szCs w:val="22"/>
        </w:rPr>
        <w:t>rário das 08 horas às 12 horas a</w:t>
      </w:r>
      <w:r w:rsidRPr="004C5C06">
        <w:rPr>
          <w:rFonts w:ascii="Arial" w:hAnsi="Arial" w:cs="Arial"/>
          <w:sz w:val="22"/>
          <w:szCs w:val="22"/>
        </w:rPr>
        <w:t xml:space="preserve">té o dia </w:t>
      </w:r>
      <w:r w:rsidR="00B55B27">
        <w:rPr>
          <w:rFonts w:ascii="Arial" w:hAnsi="Arial" w:cs="Arial"/>
          <w:sz w:val="22"/>
          <w:szCs w:val="22"/>
        </w:rPr>
        <w:t>1</w:t>
      </w:r>
      <w:r w:rsidR="00512E2F">
        <w:rPr>
          <w:rFonts w:ascii="Arial" w:hAnsi="Arial" w:cs="Arial"/>
          <w:sz w:val="22"/>
          <w:szCs w:val="22"/>
        </w:rPr>
        <w:t>7</w:t>
      </w:r>
      <w:r w:rsidRPr="004C5C06">
        <w:rPr>
          <w:rFonts w:ascii="Arial" w:hAnsi="Arial" w:cs="Arial"/>
          <w:sz w:val="22"/>
          <w:szCs w:val="22"/>
        </w:rPr>
        <w:t>/</w:t>
      </w:r>
      <w:r w:rsidR="00512E2F">
        <w:rPr>
          <w:rFonts w:ascii="Arial" w:hAnsi="Arial" w:cs="Arial"/>
          <w:sz w:val="22"/>
          <w:szCs w:val="22"/>
        </w:rPr>
        <w:t>04</w:t>
      </w:r>
      <w:r w:rsidRPr="004C5C06">
        <w:rPr>
          <w:rFonts w:ascii="Arial" w:hAnsi="Arial" w:cs="Arial"/>
          <w:sz w:val="22"/>
          <w:szCs w:val="22"/>
        </w:rPr>
        <w:t>/201</w:t>
      </w:r>
      <w:r w:rsidR="00512E2F">
        <w:rPr>
          <w:rFonts w:ascii="Arial" w:hAnsi="Arial" w:cs="Arial"/>
          <w:sz w:val="22"/>
          <w:szCs w:val="22"/>
        </w:rPr>
        <w:t>4</w:t>
      </w:r>
      <w:r w:rsidRPr="004C5C06">
        <w:rPr>
          <w:rFonts w:ascii="Arial" w:hAnsi="Arial" w:cs="Arial"/>
          <w:sz w:val="22"/>
          <w:szCs w:val="22"/>
        </w:rPr>
        <w:t xml:space="preserve">. A visita técnica será realizada </w:t>
      </w:r>
      <w:r w:rsidRPr="004C5C06">
        <w:rPr>
          <w:rFonts w:ascii="Arial" w:hAnsi="Arial" w:cs="Arial"/>
          <w:sz w:val="22"/>
          <w:szCs w:val="22"/>
        </w:rPr>
        <w:lastRenderedPageBreak/>
        <w:t xml:space="preserve">até o dia </w:t>
      </w:r>
      <w:r w:rsidR="00B55B27">
        <w:rPr>
          <w:rFonts w:ascii="Arial" w:hAnsi="Arial" w:cs="Arial"/>
          <w:sz w:val="22"/>
          <w:szCs w:val="22"/>
        </w:rPr>
        <w:t>1</w:t>
      </w:r>
      <w:r w:rsidR="00512E2F">
        <w:rPr>
          <w:rFonts w:ascii="Arial" w:hAnsi="Arial" w:cs="Arial"/>
          <w:sz w:val="22"/>
          <w:szCs w:val="22"/>
        </w:rPr>
        <w:t>7</w:t>
      </w:r>
      <w:r w:rsidRPr="004C5C06">
        <w:rPr>
          <w:rFonts w:ascii="Arial" w:hAnsi="Arial" w:cs="Arial"/>
          <w:sz w:val="22"/>
          <w:szCs w:val="22"/>
        </w:rPr>
        <w:t>/</w:t>
      </w:r>
      <w:r w:rsidR="00512E2F">
        <w:rPr>
          <w:rFonts w:ascii="Arial" w:hAnsi="Arial" w:cs="Arial"/>
          <w:sz w:val="22"/>
          <w:szCs w:val="22"/>
        </w:rPr>
        <w:t>04/2014</w:t>
      </w:r>
      <w:r w:rsidRPr="004C5C06">
        <w:rPr>
          <w:rFonts w:ascii="Arial" w:hAnsi="Arial" w:cs="Arial"/>
          <w:sz w:val="22"/>
          <w:szCs w:val="22"/>
        </w:rPr>
        <w:t xml:space="preserve"> das 08 horas às 12 horas com as licitantes agendadas ou não, desde que estejam cadastradas</w:t>
      </w:r>
    </w:p>
    <w:p w:rsidR="00924A90" w:rsidRDefault="00924A90" w:rsidP="00924A90">
      <w:pPr>
        <w:pStyle w:val="Cabealho"/>
        <w:tabs>
          <w:tab w:val="left" w:pos="1080"/>
          <w:tab w:val="left" w:pos="1320"/>
        </w:tabs>
        <w:jc w:val="both"/>
        <w:rPr>
          <w:rFonts w:ascii="Arial" w:hAnsi="Arial" w:cs="Arial"/>
          <w:sz w:val="22"/>
          <w:szCs w:val="22"/>
        </w:rPr>
      </w:pPr>
    </w:p>
    <w:p w:rsidR="00924A90" w:rsidRPr="004B5FA8" w:rsidRDefault="000C7BE2" w:rsidP="00924A90">
      <w:pPr>
        <w:pStyle w:val="Cabealho"/>
        <w:ind w:left="1134"/>
        <w:jc w:val="both"/>
        <w:rPr>
          <w:rFonts w:ascii="Arial" w:hAnsi="Arial" w:cs="Arial"/>
          <w:sz w:val="22"/>
          <w:szCs w:val="22"/>
        </w:rPr>
      </w:pPr>
      <w:proofErr w:type="gramStart"/>
      <w:r>
        <w:rPr>
          <w:rFonts w:ascii="Arial" w:hAnsi="Arial" w:cs="Arial"/>
          <w:b/>
          <w:sz w:val="22"/>
          <w:szCs w:val="22"/>
        </w:rPr>
        <w:t>f</w:t>
      </w:r>
      <w:r w:rsidR="00924A90" w:rsidRPr="004C5C06">
        <w:rPr>
          <w:rFonts w:ascii="Arial" w:hAnsi="Arial" w:cs="Arial"/>
          <w:b/>
          <w:sz w:val="22"/>
          <w:szCs w:val="22"/>
        </w:rPr>
        <w:t>.</w:t>
      </w:r>
      <w:proofErr w:type="gramEnd"/>
      <w:r w:rsidR="00924A90" w:rsidRPr="004C5C06">
        <w:rPr>
          <w:rFonts w:ascii="Arial" w:hAnsi="Arial" w:cs="Arial"/>
          <w:b/>
          <w:sz w:val="22"/>
          <w:szCs w:val="22"/>
        </w:rPr>
        <w:t>1)</w:t>
      </w:r>
      <w:r w:rsidR="00924A90" w:rsidRPr="004C5C06">
        <w:rPr>
          <w:rFonts w:ascii="Arial" w:hAnsi="Arial" w:cs="Arial"/>
          <w:sz w:val="22"/>
          <w:szCs w:val="22"/>
        </w:rPr>
        <w:t xml:space="preserve"> A Ausência do Termo de Visita Técnica fornecido pela Prefeitura não impossibilitará a habilitação da Licitante, desde que a mesma declare, via de seu representante legal com assinatura reconhecida em cartório, que tomou conhecimento do(s) local(is) e condições de execução da(s) obra(s) (Acórdãos TCU </w:t>
      </w:r>
      <w:proofErr w:type="spellStart"/>
      <w:r w:rsidR="00924A90" w:rsidRPr="004C5C06">
        <w:rPr>
          <w:rFonts w:ascii="Arial" w:hAnsi="Arial" w:cs="Arial"/>
          <w:sz w:val="22"/>
          <w:szCs w:val="22"/>
        </w:rPr>
        <w:t>nºs</w:t>
      </w:r>
      <w:proofErr w:type="spellEnd"/>
      <w:r w:rsidR="00924A90" w:rsidRPr="004C5C06">
        <w:rPr>
          <w:rFonts w:ascii="Arial" w:hAnsi="Arial" w:cs="Arial"/>
          <w:sz w:val="22"/>
          <w:szCs w:val="22"/>
        </w:rPr>
        <w:t>. 1.174/2008, 1.599/2010, 874/2007, 1.332/2006, 1631/2007 e 021.115/2010-9).</w:t>
      </w:r>
    </w:p>
    <w:p w:rsidR="00924A90" w:rsidRDefault="00924A90" w:rsidP="00924A90">
      <w:pPr>
        <w:pStyle w:val="Cabealho"/>
        <w:tabs>
          <w:tab w:val="left" w:pos="1080"/>
          <w:tab w:val="left" w:pos="1320"/>
        </w:tabs>
        <w:jc w:val="both"/>
        <w:rPr>
          <w:rFonts w:ascii="Arial" w:hAnsi="Arial" w:cs="Arial"/>
          <w:sz w:val="22"/>
          <w:szCs w:val="22"/>
        </w:rPr>
      </w:pPr>
    </w:p>
    <w:p w:rsidR="00924A90" w:rsidRPr="00034D5E" w:rsidRDefault="000C7BE2" w:rsidP="000C7BE2">
      <w:pPr>
        <w:pStyle w:val="Cabealho"/>
        <w:tabs>
          <w:tab w:val="clear" w:pos="4252"/>
          <w:tab w:val="clear" w:pos="8504"/>
          <w:tab w:val="left" w:pos="360"/>
        </w:tabs>
        <w:ind w:left="360"/>
        <w:jc w:val="both"/>
        <w:rPr>
          <w:rFonts w:ascii="Arial" w:hAnsi="Arial" w:cs="Arial"/>
          <w:sz w:val="22"/>
          <w:szCs w:val="22"/>
        </w:rPr>
      </w:pPr>
      <w:r>
        <w:rPr>
          <w:rFonts w:ascii="Arial" w:hAnsi="Arial" w:cs="Arial"/>
          <w:sz w:val="22"/>
          <w:szCs w:val="22"/>
        </w:rPr>
        <w:t xml:space="preserve">g) </w:t>
      </w:r>
      <w:proofErr w:type="gramStart"/>
      <w:r w:rsidR="00924A90" w:rsidRPr="00034D5E">
        <w:rPr>
          <w:rFonts w:ascii="Arial" w:hAnsi="Arial" w:cs="Arial"/>
          <w:sz w:val="22"/>
          <w:szCs w:val="22"/>
        </w:rPr>
        <w:t xml:space="preserve">Declaração emitida pela Secretaria Municipal de </w:t>
      </w:r>
      <w:r w:rsidR="00B55B27">
        <w:rPr>
          <w:rFonts w:ascii="Arial" w:hAnsi="Arial" w:cs="Arial"/>
          <w:sz w:val="22"/>
          <w:szCs w:val="22"/>
        </w:rPr>
        <w:t>Administração</w:t>
      </w:r>
      <w:r w:rsidR="00924A90" w:rsidRPr="00034D5E">
        <w:rPr>
          <w:rFonts w:ascii="Arial" w:hAnsi="Arial" w:cs="Arial"/>
          <w:sz w:val="22"/>
          <w:szCs w:val="22"/>
        </w:rPr>
        <w:t xml:space="preserve">, na forma do </w:t>
      </w:r>
      <w:r w:rsidR="00924A90" w:rsidRPr="00034D5E">
        <w:rPr>
          <w:rFonts w:ascii="Arial" w:hAnsi="Arial" w:cs="Arial"/>
          <w:b/>
          <w:sz w:val="22"/>
          <w:szCs w:val="22"/>
        </w:rPr>
        <w:t>ANEXO VI</w:t>
      </w:r>
      <w:proofErr w:type="gramEnd"/>
      <w:r w:rsidR="00924A90" w:rsidRPr="00034D5E">
        <w:rPr>
          <w:rFonts w:ascii="Arial" w:hAnsi="Arial" w:cs="Arial"/>
          <w:sz w:val="22"/>
          <w:szCs w:val="22"/>
        </w:rPr>
        <w:t xml:space="preserve">, </w:t>
      </w:r>
      <w:r w:rsidR="00924A90" w:rsidRPr="00034D5E">
        <w:rPr>
          <w:rFonts w:ascii="Arial" w:hAnsi="Arial" w:cs="Arial"/>
          <w:b/>
          <w:sz w:val="22"/>
          <w:szCs w:val="22"/>
        </w:rPr>
        <w:t xml:space="preserve">NO CASO DO LICITANTE QUE TENHA MANTIDO OU MANTENHA VÍNCULO CONTRATUAL COM A PREFEITURA MUNICIPAL DE </w:t>
      </w:r>
      <w:r w:rsidR="00B55B27">
        <w:rPr>
          <w:rFonts w:ascii="Arial" w:hAnsi="Arial" w:cs="Arial"/>
          <w:b/>
          <w:sz w:val="22"/>
          <w:szCs w:val="22"/>
        </w:rPr>
        <w:t>CAMPO LARGO DO PIAUÍ-PI</w:t>
      </w:r>
      <w:r w:rsidR="00924A90" w:rsidRPr="00034D5E">
        <w:rPr>
          <w:rFonts w:ascii="Arial" w:hAnsi="Arial" w:cs="Arial"/>
          <w:sz w:val="22"/>
          <w:szCs w:val="22"/>
        </w:rPr>
        <w:t>, de que o objeto contratual foi ou está sendo, conforme o caso, cumprido satisfatoriamente;</w:t>
      </w:r>
    </w:p>
    <w:p w:rsidR="00924A90" w:rsidRPr="006F7479" w:rsidRDefault="00924A90" w:rsidP="00924A90">
      <w:pPr>
        <w:pStyle w:val="Cabealho"/>
        <w:tabs>
          <w:tab w:val="left" w:pos="1080"/>
        </w:tabs>
        <w:jc w:val="both"/>
        <w:rPr>
          <w:rFonts w:ascii="Arial" w:hAnsi="Arial" w:cs="Arial"/>
          <w:sz w:val="22"/>
          <w:szCs w:val="22"/>
        </w:rPr>
      </w:pPr>
    </w:p>
    <w:p w:rsidR="00924A90" w:rsidRPr="006F7479" w:rsidRDefault="00924A90" w:rsidP="000C7BE2">
      <w:pPr>
        <w:pStyle w:val="Cabealho"/>
        <w:numPr>
          <w:ilvl w:val="0"/>
          <w:numId w:val="3"/>
        </w:numPr>
        <w:tabs>
          <w:tab w:val="clear" w:pos="4252"/>
          <w:tab w:val="clear" w:pos="8504"/>
          <w:tab w:val="left" w:pos="1080"/>
        </w:tabs>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VII</w:t>
      </w:r>
      <w:r w:rsidRPr="006F7479">
        <w:rPr>
          <w:rFonts w:ascii="Arial" w:hAnsi="Arial" w:cs="Arial"/>
          <w:sz w:val="22"/>
          <w:szCs w:val="22"/>
        </w:rPr>
        <w:t>, de que está de acordo e se submete incondicionalmente às disposições deste Edital bem como às da Lei Federal nº 8.666/1993 e suas alterações;</w:t>
      </w:r>
    </w:p>
    <w:p w:rsidR="00924A90" w:rsidRPr="006F7479" w:rsidRDefault="00924A90" w:rsidP="00924A90">
      <w:pPr>
        <w:pStyle w:val="Cabealho"/>
        <w:tabs>
          <w:tab w:val="left" w:pos="1080"/>
          <w:tab w:val="num" w:pos="2520"/>
        </w:tabs>
        <w:jc w:val="both"/>
        <w:rPr>
          <w:rFonts w:ascii="Arial" w:hAnsi="Arial" w:cs="Arial"/>
          <w:sz w:val="22"/>
          <w:szCs w:val="22"/>
        </w:rPr>
      </w:pPr>
    </w:p>
    <w:p w:rsidR="00924A90" w:rsidRDefault="00924A90" w:rsidP="00512E2F">
      <w:pPr>
        <w:tabs>
          <w:tab w:val="left" w:pos="840"/>
        </w:tabs>
        <w:jc w:val="both"/>
        <w:rPr>
          <w:rFonts w:ascii="Arial" w:hAnsi="Arial" w:cs="Arial"/>
          <w:b/>
          <w:sz w:val="22"/>
          <w:szCs w:val="22"/>
        </w:rPr>
      </w:pPr>
      <w:r w:rsidRPr="006F7479">
        <w:rPr>
          <w:rFonts w:ascii="Arial" w:hAnsi="Arial" w:cs="Arial"/>
          <w:b/>
          <w:sz w:val="22"/>
          <w:szCs w:val="22"/>
        </w:rPr>
        <w:t>5.2.4 – RELATIVA À QUALIFICAÇÃO ECONÔMICO-FINANCEIRA:</w:t>
      </w:r>
    </w:p>
    <w:p w:rsidR="00512E2F" w:rsidRPr="00512E2F" w:rsidRDefault="00512E2F" w:rsidP="00512E2F">
      <w:pPr>
        <w:tabs>
          <w:tab w:val="left" w:pos="840"/>
        </w:tabs>
        <w:jc w:val="both"/>
        <w:rPr>
          <w:rFonts w:ascii="Arial" w:hAnsi="Arial" w:cs="Arial"/>
          <w:b/>
          <w:sz w:val="22"/>
          <w:szCs w:val="22"/>
        </w:rPr>
      </w:pPr>
    </w:p>
    <w:p w:rsidR="00924A90" w:rsidRPr="00A572A8" w:rsidRDefault="005E1909" w:rsidP="00924A90">
      <w:pPr>
        <w:pStyle w:val="Estilo2"/>
        <w:tabs>
          <w:tab w:val="left" w:pos="709"/>
        </w:tabs>
        <w:ind w:left="284" w:firstLine="0"/>
        <w:rPr>
          <w:rFonts w:ascii="Arial" w:hAnsi="Arial" w:cs="Arial"/>
          <w:sz w:val="22"/>
          <w:szCs w:val="22"/>
        </w:rPr>
      </w:pPr>
      <w:proofErr w:type="gramStart"/>
      <w:r>
        <w:rPr>
          <w:rFonts w:ascii="Arial" w:hAnsi="Arial" w:cs="Arial"/>
          <w:sz w:val="22"/>
          <w:szCs w:val="22"/>
        </w:rPr>
        <w:t>a</w:t>
      </w:r>
      <w:proofErr w:type="gramEnd"/>
      <w:r w:rsidR="00924A90" w:rsidRPr="00A572A8">
        <w:rPr>
          <w:rFonts w:ascii="Arial" w:hAnsi="Arial" w:cs="Arial"/>
          <w:sz w:val="22"/>
          <w:szCs w:val="22"/>
        </w:rPr>
        <w:t>)</w:t>
      </w:r>
      <w:r w:rsidR="00924A90" w:rsidRPr="00A572A8">
        <w:rPr>
          <w:rFonts w:ascii="Arial" w:hAnsi="Arial" w:cs="Arial"/>
          <w:sz w:val="22"/>
          <w:szCs w:val="22"/>
        </w:rPr>
        <w:tab/>
      </w:r>
      <w:r w:rsidR="00924A90" w:rsidRPr="00A572A8">
        <w:rPr>
          <w:rFonts w:ascii="Arial" w:hAnsi="Arial" w:cs="Arial"/>
          <w:b/>
          <w:sz w:val="22"/>
          <w:szCs w:val="22"/>
        </w:rPr>
        <w:t>Balanço patrimonial</w:t>
      </w:r>
      <w:r w:rsidR="00924A90" w:rsidRPr="00A572A8">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substituir.</w:t>
      </w:r>
    </w:p>
    <w:p w:rsidR="00924A90" w:rsidRPr="00A572A8" w:rsidRDefault="00924A90" w:rsidP="00924A90">
      <w:pPr>
        <w:widowControl w:val="0"/>
        <w:ind w:left="2410" w:hanging="425"/>
        <w:jc w:val="both"/>
        <w:rPr>
          <w:rFonts w:ascii="Arial" w:hAnsi="Arial" w:cs="Arial"/>
          <w:sz w:val="22"/>
          <w:szCs w:val="22"/>
        </w:rPr>
      </w:pPr>
    </w:p>
    <w:p w:rsidR="00924A90" w:rsidRPr="00A572A8" w:rsidRDefault="005E1909" w:rsidP="00924A90">
      <w:pPr>
        <w:widowControl w:val="0"/>
        <w:ind w:left="2410"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w:t>
      </w:r>
      <w:proofErr w:type="gramEnd"/>
      <w:r w:rsidR="00924A90" w:rsidRPr="00A572A8">
        <w:rPr>
          <w:rFonts w:ascii="Arial" w:hAnsi="Arial" w:cs="Arial"/>
          <w:sz w:val="22"/>
          <w:szCs w:val="22"/>
        </w:rPr>
        <w:t>1) </w:t>
      </w:r>
      <w:r w:rsidR="00924A90" w:rsidRPr="00A572A8">
        <w:rPr>
          <w:rFonts w:ascii="Arial" w:hAnsi="Arial" w:cs="Arial"/>
          <w:sz w:val="22"/>
          <w:szCs w:val="22"/>
        </w:rPr>
        <w:tab/>
        <w:t xml:space="preserve">Serão considerados aceitos como </w:t>
      </w:r>
      <w:r w:rsidR="00924A90" w:rsidRPr="00A572A8">
        <w:rPr>
          <w:rFonts w:ascii="Arial" w:hAnsi="Arial" w:cs="Arial"/>
          <w:sz w:val="22"/>
          <w:szCs w:val="22"/>
          <w:u w:val="single"/>
        </w:rPr>
        <w:t>na forma da lei</w:t>
      </w:r>
      <w:r w:rsidR="00924A90" w:rsidRPr="00A572A8">
        <w:rPr>
          <w:rFonts w:ascii="Arial" w:hAnsi="Arial" w:cs="Arial"/>
          <w:sz w:val="22"/>
          <w:szCs w:val="22"/>
        </w:rPr>
        <w:t xml:space="preserve"> o balanço patrimonial e demonstrações contábeis assim apresentados:</w:t>
      </w:r>
    </w:p>
    <w:p w:rsidR="00924A90" w:rsidRPr="00A572A8" w:rsidRDefault="00924A90" w:rsidP="00924A90">
      <w:pPr>
        <w:widowControl w:val="0"/>
        <w:tabs>
          <w:tab w:val="left" w:pos="4878"/>
        </w:tabs>
        <w:ind w:left="2835" w:hanging="425"/>
        <w:jc w:val="both"/>
        <w:rPr>
          <w:rFonts w:ascii="Arial" w:hAnsi="Arial" w:cs="Arial"/>
          <w:sz w:val="22"/>
          <w:szCs w:val="22"/>
        </w:rPr>
      </w:pPr>
    </w:p>
    <w:p w:rsidR="00924A90" w:rsidRPr="00A572A8" w:rsidRDefault="005E1909" w:rsidP="00924A90">
      <w:pPr>
        <w:widowControl w:val="0"/>
        <w:tabs>
          <w:tab w:val="left" w:pos="4878"/>
        </w:tabs>
        <w:ind w:left="2835"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w:t>
      </w:r>
      <w:proofErr w:type="gramEnd"/>
      <w:r w:rsidR="00924A90" w:rsidRPr="00A572A8">
        <w:rPr>
          <w:rFonts w:ascii="Arial" w:hAnsi="Arial" w:cs="Arial"/>
          <w:sz w:val="22"/>
          <w:szCs w:val="22"/>
        </w:rPr>
        <w:t>1.1) sociedades regidas pela Lei n.º 6.404/76 (sociedade anônima):</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Diário Oficial; ou</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jornal de grande circulação; ou</w:t>
      </w:r>
    </w:p>
    <w:p w:rsidR="00924A90" w:rsidRPr="00A572A8" w:rsidRDefault="00924A90" w:rsidP="00924A90">
      <w:pPr>
        <w:widowControl w:val="0"/>
        <w:numPr>
          <w:ilvl w:val="3"/>
          <w:numId w:val="17"/>
        </w:numPr>
        <w:ind w:left="3402"/>
        <w:jc w:val="both"/>
        <w:rPr>
          <w:rFonts w:ascii="Arial" w:hAnsi="Arial" w:cs="Arial"/>
          <w:sz w:val="22"/>
          <w:szCs w:val="22"/>
        </w:rPr>
      </w:pPr>
      <w:r w:rsidRPr="00A572A8">
        <w:rPr>
          <w:rFonts w:ascii="Arial" w:hAnsi="Arial" w:cs="Arial"/>
          <w:sz w:val="22"/>
          <w:szCs w:val="22"/>
        </w:rPr>
        <w:t>Por fotocópia registrada ou autenticada na Junta Comercial da sede ou domicílio do licitante.</w:t>
      </w:r>
    </w:p>
    <w:p w:rsidR="00924A90" w:rsidRPr="00A572A8" w:rsidRDefault="00924A90" w:rsidP="00924A90">
      <w:pPr>
        <w:widowControl w:val="0"/>
        <w:ind w:left="2880"/>
        <w:jc w:val="both"/>
        <w:rPr>
          <w:rFonts w:ascii="Arial" w:hAnsi="Arial" w:cs="Arial"/>
          <w:sz w:val="22"/>
          <w:szCs w:val="22"/>
        </w:rPr>
      </w:pPr>
    </w:p>
    <w:p w:rsidR="00924A90" w:rsidRPr="00A572A8" w:rsidRDefault="005E1909" w:rsidP="00924A90">
      <w:pPr>
        <w:widowControl w:val="0"/>
        <w:tabs>
          <w:tab w:val="left" w:pos="4878"/>
        </w:tabs>
        <w:ind w:left="2977" w:hanging="567"/>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w:t>
      </w:r>
      <w:proofErr w:type="gramEnd"/>
      <w:r w:rsidR="00924A90" w:rsidRPr="00A572A8">
        <w:rPr>
          <w:rFonts w:ascii="Arial" w:hAnsi="Arial" w:cs="Arial"/>
          <w:sz w:val="22"/>
          <w:szCs w:val="22"/>
        </w:rPr>
        <w:t>1.2) sociedades por cota de responsabilidade limitada (LTDA):</w:t>
      </w:r>
    </w:p>
    <w:p w:rsidR="00924A90" w:rsidRPr="00A572A8" w:rsidRDefault="00924A90" w:rsidP="00924A90">
      <w:pPr>
        <w:widowControl w:val="0"/>
        <w:numPr>
          <w:ilvl w:val="0"/>
          <w:numId w:val="18"/>
        </w:numPr>
        <w:ind w:left="3402"/>
        <w:jc w:val="both"/>
        <w:rPr>
          <w:rFonts w:ascii="Arial" w:hAnsi="Arial" w:cs="Arial"/>
          <w:sz w:val="22"/>
          <w:szCs w:val="22"/>
        </w:rPr>
      </w:pPr>
      <w:r w:rsidRPr="00A572A8">
        <w:rPr>
          <w:rFonts w:ascii="Arial" w:hAnsi="Arial" w:cs="Arial"/>
          <w:sz w:val="22"/>
          <w:szCs w:val="22"/>
        </w:rPr>
        <w:t>Por fotocópia do livro Diário, inclusive com os Termos de Abertura e de Encerramento, devidamente autenticado na Junta Comercial da sede ou domicílio do licitante</w:t>
      </w:r>
      <w:r w:rsidR="005644EE">
        <w:rPr>
          <w:rFonts w:ascii="Arial" w:hAnsi="Arial" w:cs="Arial"/>
          <w:sz w:val="22"/>
          <w:szCs w:val="22"/>
        </w:rPr>
        <w:t xml:space="preserve"> </w:t>
      </w:r>
      <w:r w:rsidRPr="00A572A8">
        <w:rPr>
          <w:rFonts w:ascii="Arial" w:hAnsi="Arial" w:cs="Arial"/>
          <w:sz w:val="22"/>
          <w:szCs w:val="22"/>
        </w:rPr>
        <w:t>ou em outro órgão equivalente; ou</w:t>
      </w:r>
    </w:p>
    <w:p w:rsidR="00924A90" w:rsidRPr="00A572A8" w:rsidRDefault="00924A90" w:rsidP="00924A90">
      <w:pPr>
        <w:widowControl w:val="0"/>
        <w:numPr>
          <w:ilvl w:val="0"/>
          <w:numId w:val="18"/>
        </w:numPr>
        <w:ind w:left="3402"/>
        <w:jc w:val="both"/>
        <w:rPr>
          <w:rFonts w:ascii="Arial" w:hAnsi="Arial" w:cs="Arial"/>
          <w:strike/>
          <w:sz w:val="22"/>
          <w:szCs w:val="22"/>
        </w:rPr>
      </w:pPr>
      <w:r w:rsidRPr="00A572A8">
        <w:rPr>
          <w:rFonts w:ascii="Arial" w:hAnsi="Arial" w:cs="Arial"/>
          <w:sz w:val="22"/>
          <w:szCs w:val="22"/>
        </w:rPr>
        <w:t xml:space="preserve">Por fotocópia do Balanço e das Demonstrações Contábeis devidamente registrados ou autenticados na Junta Comercial da sede ou domicílio do </w:t>
      </w:r>
      <w:r w:rsidRPr="00A572A8">
        <w:rPr>
          <w:rFonts w:ascii="Arial" w:hAnsi="Arial" w:cs="Arial"/>
          <w:sz w:val="22"/>
          <w:szCs w:val="22"/>
        </w:rPr>
        <w:lastRenderedPageBreak/>
        <w:t xml:space="preserve">licitante. </w:t>
      </w:r>
    </w:p>
    <w:p w:rsidR="00924A90" w:rsidRPr="006F7479" w:rsidRDefault="00924A90" w:rsidP="00924A90">
      <w:pPr>
        <w:widowControl w:val="0"/>
        <w:ind w:left="3130"/>
        <w:jc w:val="both"/>
        <w:rPr>
          <w:rFonts w:ascii="Arial" w:hAnsi="Arial" w:cs="Arial"/>
          <w:strike/>
          <w:sz w:val="22"/>
          <w:szCs w:val="22"/>
        </w:rPr>
      </w:pPr>
    </w:p>
    <w:p w:rsidR="00924A90" w:rsidRPr="006F7479" w:rsidRDefault="005E1909" w:rsidP="00924A90">
      <w:pPr>
        <w:widowControl w:val="0"/>
        <w:tabs>
          <w:tab w:val="left" w:pos="2977"/>
        </w:tabs>
        <w:ind w:left="1690" w:firstLine="720"/>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1.3) sociedade criada no exercício em curso:</w:t>
      </w:r>
    </w:p>
    <w:p w:rsidR="00924A90" w:rsidRPr="006F7479" w:rsidRDefault="00924A90" w:rsidP="00924A90">
      <w:pPr>
        <w:widowControl w:val="0"/>
        <w:numPr>
          <w:ilvl w:val="0"/>
          <w:numId w:val="19"/>
        </w:numPr>
        <w:ind w:left="3402"/>
        <w:jc w:val="both"/>
        <w:rPr>
          <w:rFonts w:ascii="Arial" w:hAnsi="Arial" w:cs="Arial"/>
          <w:sz w:val="22"/>
          <w:szCs w:val="22"/>
        </w:rPr>
      </w:pPr>
      <w:r w:rsidRPr="006F7479">
        <w:rPr>
          <w:rFonts w:ascii="Arial" w:hAnsi="Arial" w:cs="Arial"/>
          <w:sz w:val="22"/>
          <w:szCs w:val="22"/>
        </w:rPr>
        <w:t>Fotocópia do Balanço de Abertura, devidamente registrado ou autenticado na Junta Comercial da sede ou domicílio do licitante;</w:t>
      </w:r>
    </w:p>
    <w:p w:rsidR="00924A90" w:rsidRPr="006F7479" w:rsidRDefault="00924A90" w:rsidP="00924A90">
      <w:pPr>
        <w:widowControl w:val="0"/>
        <w:ind w:left="3130"/>
        <w:jc w:val="both"/>
        <w:rPr>
          <w:rFonts w:ascii="Arial" w:hAnsi="Arial" w:cs="Arial"/>
          <w:sz w:val="22"/>
          <w:szCs w:val="22"/>
        </w:rPr>
      </w:pPr>
    </w:p>
    <w:p w:rsidR="00924A90" w:rsidRDefault="005E1909" w:rsidP="00924A90">
      <w:pPr>
        <w:widowControl w:val="0"/>
        <w:ind w:left="2977" w:right="141"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1.4) o balanço patrimonial e as demonstrações contábeis deverão estar assinadas por Contador ou por outro profissional equivalente, devidamente registrado no Conselho Regional de Contabilidade;</w:t>
      </w:r>
    </w:p>
    <w:p w:rsidR="00924A90" w:rsidRPr="006F7479" w:rsidRDefault="00924A90" w:rsidP="00924A90">
      <w:pPr>
        <w:widowControl w:val="0"/>
        <w:ind w:left="2977" w:right="141" w:hanging="567"/>
        <w:jc w:val="both"/>
        <w:rPr>
          <w:rFonts w:ascii="Arial" w:hAnsi="Arial" w:cs="Arial"/>
          <w:sz w:val="22"/>
          <w:szCs w:val="22"/>
        </w:rPr>
      </w:pPr>
    </w:p>
    <w:p w:rsidR="00924A90" w:rsidRPr="006F7479" w:rsidRDefault="005E1909" w:rsidP="00924A90">
      <w:pPr>
        <w:pStyle w:val="Recuodecorpodetexto2"/>
        <w:spacing w:after="0" w:line="276" w:lineRule="auto"/>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2)</w:t>
      </w:r>
      <w:r w:rsidR="00924A90" w:rsidRPr="006F7479">
        <w:rPr>
          <w:rFonts w:ascii="Arial" w:hAnsi="Arial" w:cs="Arial"/>
          <w:sz w:val="22"/>
          <w:szCs w:val="22"/>
        </w:rPr>
        <w:tab/>
        <w:t>A boa situação financeira será avaliada pelos Índices de Liquidez Geral (LG), Solvência Geral (SG) e Liquidez Corrente (LC), que deverão</w:t>
      </w:r>
      <w:r w:rsidR="005644EE">
        <w:rPr>
          <w:rFonts w:ascii="Arial" w:hAnsi="Arial" w:cs="Arial"/>
          <w:sz w:val="22"/>
          <w:szCs w:val="22"/>
        </w:rPr>
        <w:t xml:space="preserve"> </w:t>
      </w:r>
      <w:r w:rsidR="00924A90" w:rsidRPr="006F7479">
        <w:rPr>
          <w:rFonts w:ascii="Arial" w:hAnsi="Arial" w:cs="Arial"/>
          <w:sz w:val="22"/>
          <w:szCs w:val="22"/>
        </w:rPr>
        <w:t>apresentar o valor mínimo igual a 1 (um), resultantes da aplicação das seguintes fórmulas:</w:t>
      </w:r>
    </w:p>
    <w:p w:rsidR="00924A90"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LG</w:t>
      </w:r>
      <w:proofErr w:type="gramStart"/>
      <w:r w:rsidRPr="006F7479">
        <w:rPr>
          <w:rFonts w:ascii="Arial" w:hAnsi="Arial" w:cs="Arial"/>
          <w:sz w:val="22"/>
          <w:szCs w:val="22"/>
        </w:rPr>
        <w:t xml:space="preserve">  </w:t>
      </w:r>
      <w:proofErr w:type="gramEnd"/>
      <w:r w:rsidRPr="006F7479">
        <w:rPr>
          <w:rFonts w:ascii="Arial" w:hAnsi="Arial" w:cs="Arial"/>
          <w:sz w:val="22"/>
          <w:szCs w:val="22"/>
        </w:rPr>
        <w:t>= </w:t>
      </w:r>
      <w:r w:rsidRPr="006F7479">
        <w:rPr>
          <w:rFonts w:ascii="Arial" w:hAnsi="Arial" w:cs="Arial"/>
          <w:sz w:val="22"/>
          <w:szCs w:val="22"/>
          <w:u w:val="single"/>
        </w:rPr>
        <w:t>ATIVO CIRCULANTE  +  REALIZÁVEL A LONGO PRAZO</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w:t>
      </w:r>
      <w:proofErr w:type="gramStart"/>
      <w:r w:rsidRPr="006F7479">
        <w:rPr>
          <w:rFonts w:ascii="Arial" w:hAnsi="Arial" w:cs="Arial"/>
          <w:sz w:val="22"/>
          <w:szCs w:val="22"/>
        </w:rPr>
        <w:t>A LONGO PRAZO</w:t>
      </w:r>
      <w:proofErr w:type="gramEnd"/>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SG = _________________</w:t>
      </w:r>
      <w:r w:rsidRPr="006F7479">
        <w:rPr>
          <w:rFonts w:ascii="Arial" w:hAnsi="Arial" w:cs="Arial"/>
          <w:sz w:val="22"/>
          <w:szCs w:val="22"/>
          <w:u w:val="single"/>
        </w:rPr>
        <w:t xml:space="preserve">ATIVO TOTAL </w:t>
      </w:r>
      <w:r w:rsidRPr="006F7479">
        <w:rPr>
          <w:rFonts w:ascii="Arial" w:hAnsi="Arial" w:cs="Arial"/>
          <w:sz w:val="22"/>
          <w:szCs w:val="22"/>
        </w:rPr>
        <w:t>______________</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w:t>
      </w:r>
      <w:proofErr w:type="gramStart"/>
      <w:r w:rsidRPr="006F7479">
        <w:rPr>
          <w:rFonts w:ascii="Arial" w:hAnsi="Arial" w:cs="Arial"/>
          <w:sz w:val="22"/>
          <w:szCs w:val="22"/>
        </w:rPr>
        <w:t>A LONGO PRAZO</w:t>
      </w:r>
      <w:proofErr w:type="gramEnd"/>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1"/>
        <w:rPr>
          <w:rFonts w:ascii="Arial" w:hAnsi="Arial" w:cs="Arial"/>
          <w:sz w:val="22"/>
          <w:szCs w:val="22"/>
          <w:u w:val="single"/>
        </w:rPr>
      </w:pPr>
      <w:r w:rsidRPr="006F7479">
        <w:rPr>
          <w:rFonts w:ascii="Arial" w:hAnsi="Arial" w:cs="Arial"/>
          <w:sz w:val="22"/>
          <w:szCs w:val="22"/>
        </w:rPr>
        <w:t xml:space="preserve">LC  =  </w:t>
      </w:r>
      <w:r w:rsidRPr="006F7479">
        <w:rPr>
          <w:rFonts w:ascii="Arial" w:hAnsi="Arial" w:cs="Arial"/>
          <w:sz w:val="22"/>
          <w:szCs w:val="22"/>
          <w:u w:val="single"/>
        </w:rPr>
        <w:t>ATIVO CIRCULANTE</w:t>
      </w:r>
    </w:p>
    <w:p w:rsidR="00924A90" w:rsidRPr="006F7479" w:rsidRDefault="00924A90" w:rsidP="00924A90">
      <w:pPr>
        <w:widowControl w:val="0"/>
        <w:tabs>
          <w:tab w:val="left" w:pos="1757"/>
        </w:tabs>
        <w:ind w:left="3119" w:right="-1"/>
        <w:rPr>
          <w:rFonts w:ascii="Arial" w:hAnsi="Arial" w:cs="Arial"/>
          <w:sz w:val="22"/>
          <w:szCs w:val="22"/>
        </w:rPr>
      </w:pPr>
      <w:r w:rsidRPr="006F7479">
        <w:rPr>
          <w:rFonts w:ascii="Arial" w:hAnsi="Arial" w:cs="Arial"/>
          <w:sz w:val="22"/>
          <w:szCs w:val="22"/>
        </w:rPr>
        <w:t>PASSIVO CIRCULANTE</w:t>
      </w:r>
    </w:p>
    <w:p w:rsidR="00924A90" w:rsidRPr="006F7479" w:rsidRDefault="00924A90" w:rsidP="00924A90">
      <w:pPr>
        <w:pStyle w:val="Recuodecorpodetexto2"/>
        <w:spacing w:after="0" w:line="240" w:lineRule="auto"/>
        <w:ind w:left="2410" w:hanging="425"/>
        <w:rPr>
          <w:rFonts w:ascii="Arial" w:hAnsi="Arial" w:cs="Arial"/>
          <w:sz w:val="22"/>
          <w:szCs w:val="22"/>
        </w:rPr>
      </w:pPr>
    </w:p>
    <w:p w:rsidR="00924A90" w:rsidRPr="006F7479" w:rsidRDefault="005E1909" w:rsidP="00924A90">
      <w:pPr>
        <w:pStyle w:val="Recuodecorpodetexto2"/>
        <w:spacing w:after="0" w:line="240" w:lineRule="auto"/>
        <w:ind w:left="2977"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2.1)As fórmulas deverão estar devidamente aplicadas em memorial de cálculos juntado ao balanço;</w:t>
      </w:r>
    </w:p>
    <w:p w:rsidR="00924A90" w:rsidRPr="006F7479" w:rsidRDefault="00924A90" w:rsidP="00924A90">
      <w:pPr>
        <w:pStyle w:val="Recuodecorpodetexto2"/>
        <w:spacing w:after="0" w:line="240" w:lineRule="auto"/>
        <w:ind w:left="2977" w:hanging="567"/>
        <w:rPr>
          <w:rFonts w:ascii="Arial" w:hAnsi="Arial" w:cs="Arial"/>
          <w:sz w:val="22"/>
          <w:szCs w:val="22"/>
        </w:rPr>
      </w:pPr>
    </w:p>
    <w:p w:rsidR="00924A90" w:rsidRPr="006F7479" w:rsidRDefault="005E1909" w:rsidP="00924A90">
      <w:pPr>
        <w:pStyle w:val="Recuodecorpodetexto2"/>
        <w:spacing w:after="0" w:line="240" w:lineRule="auto"/>
        <w:ind w:left="3828" w:hanging="851"/>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2.1.1)</w:t>
      </w:r>
      <w:r w:rsidR="00924A90" w:rsidRPr="006F7479">
        <w:rPr>
          <w:rFonts w:ascii="Arial" w:hAnsi="Arial" w:cs="Arial"/>
          <w:sz w:val="22"/>
          <w:szCs w:val="22"/>
        </w:rPr>
        <w:tab/>
        <w:t xml:space="preserve">caso o memorial não seja apresentado, a </w:t>
      </w:r>
      <w:r w:rsidR="00924A90" w:rsidRPr="006F7479">
        <w:rPr>
          <w:rFonts w:ascii="Arial" w:hAnsi="Arial" w:cs="Arial"/>
          <w:b/>
          <w:sz w:val="22"/>
          <w:szCs w:val="22"/>
        </w:rPr>
        <w:t xml:space="preserve">Comissão </w:t>
      </w:r>
      <w:r w:rsidR="00924A90" w:rsidRPr="006F7479">
        <w:rPr>
          <w:rFonts w:ascii="Arial" w:hAnsi="Arial" w:cs="Arial"/>
          <w:sz w:val="22"/>
          <w:szCs w:val="22"/>
        </w:rPr>
        <w:t>reserva-se o direito de efetuar os cálculos;</w:t>
      </w:r>
    </w:p>
    <w:p w:rsidR="00924A90" w:rsidRDefault="005E1909" w:rsidP="00924A90">
      <w:pPr>
        <w:widowControl w:val="0"/>
        <w:spacing w:before="120"/>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3)</w:t>
      </w:r>
      <w:r w:rsidR="00924A90" w:rsidRPr="006F7479">
        <w:rPr>
          <w:rFonts w:ascii="Arial" w:hAnsi="Arial" w:cs="Arial"/>
          <w:sz w:val="22"/>
          <w:szCs w:val="22"/>
        </w:rPr>
        <w:tab/>
      </w:r>
      <w:r w:rsidR="00924A90" w:rsidRPr="006F7479">
        <w:rPr>
          <w:rFonts w:ascii="Arial" w:hAnsi="Arial" w:cs="Arial"/>
          <w:sz w:val="22"/>
          <w:szCs w:val="22"/>
        </w:rPr>
        <w:tab/>
        <w:t>se necessária a atualização do balanço e do capital social, deverá ser apresentado, juntamente com os documentos em apreço, o memorial de cálculo correspondente.</w:t>
      </w:r>
    </w:p>
    <w:p w:rsidR="00924A90" w:rsidRDefault="00924A90" w:rsidP="00924A90">
      <w:pPr>
        <w:widowControl w:val="0"/>
        <w:spacing w:before="120"/>
        <w:ind w:left="2410" w:right="-1" w:hanging="425"/>
        <w:jc w:val="both"/>
        <w:rPr>
          <w:rFonts w:ascii="Arial" w:hAnsi="Arial" w:cs="Arial"/>
          <w:sz w:val="22"/>
          <w:szCs w:val="22"/>
        </w:rPr>
      </w:pPr>
    </w:p>
    <w:p w:rsidR="00924A90" w:rsidRDefault="005E1909" w:rsidP="00924A90">
      <w:pPr>
        <w:widowControl w:val="0"/>
        <w:ind w:left="709" w:hanging="709"/>
        <w:jc w:val="both"/>
        <w:rPr>
          <w:rFonts w:ascii="Arial" w:hAnsi="Arial" w:cs="Arial"/>
          <w:sz w:val="22"/>
          <w:szCs w:val="22"/>
        </w:rPr>
      </w:pPr>
      <w:proofErr w:type="gramStart"/>
      <w:r>
        <w:rPr>
          <w:rFonts w:ascii="Arial" w:hAnsi="Arial" w:cs="Arial"/>
          <w:sz w:val="22"/>
          <w:szCs w:val="22"/>
        </w:rPr>
        <w:t>b</w:t>
      </w:r>
      <w:r w:rsidR="00924A90" w:rsidRPr="006F7479">
        <w:rPr>
          <w:rFonts w:ascii="Arial" w:hAnsi="Arial" w:cs="Arial"/>
          <w:sz w:val="22"/>
          <w:szCs w:val="22"/>
        </w:rPr>
        <w:t>)</w:t>
      </w:r>
      <w:proofErr w:type="gramEnd"/>
      <w:r w:rsidR="00924A90" w:rsidRPr="006F7479">
        <w:rPr>
          <w:rFonts w:ascii="Arial" w:hAnsi="Arial" w:cs="Arial"/>
          <w:b/>
          <w:sz w:val="22"/>
          <w:szCs w:val="22"/>
        </w:rPr>
        <w:tab/>
        <w:t>Certidão negativa de falência ou concordata</w:t>
      </w:r>
      <w:r w:rsidR="00924A90" w:rsidRPr="006F7479">
        <w:rPr>
          <w:rFonts w:ascii="Arial" w:hAnsi="Arial" w:cs="Arial"/>
          <w:sz w:val="22"/>
          <w:szCs w:val="22"/>
        </w:rPr>
        <w:t>, expedida pelo distribuidor da sede da pessoa jurídica, emitida até 60 (sessenta) dias consecutivos antes do recebimento dos envelopes, quando não vier expresso o prazo de validade.</w:t>
      </w:r>
    </w:p>
    <w:p w:rsidR="00924A90" w:rsidRPr="001E5E1B" w:rsidRDefault="00924A90" w:rsidP="00924A90">
      <w:pPr>
        <w:autoSpaceDE w:val="0"/>
        <w:autoSpaceDN w:val="0"/>
        <w:adjustRightInd w:val="0"/>
        <w:jc w:val="both"/>
        <w:rPr>
          <w:rFonts w:ascii="Arial" w:hAnsi="Arial" w:cs="Arial"/>
          <w:sz w:val="22"/>
          <w:szCs w:val="22"/>
        </w:rPr>
      </w:pPr>
    </w:p>
    <w:p w:rsidR="00924A90" w:rsidRPr="00FB4B68" w:rsidRDefault="00924A90" w:rsidP="00924A90">
      <w:pPr>
        <w:autoSpaceDE w:val="0"/>
        <w:autoSpaceDN w:val="0"/>
        <w:adjustRightInd w:val="0"/>
        <w:jc w:val="both"/>
        <w:rPr>
          <w:rFonts w:ascii="Arial" w:hAnsi="Arial" w:cs="Arial"/>
          <w:b/>
          <w:sz w:val="22"/>
          <w:szCs w:val="22"/>
        </w:rPr>
      </w:pPr>
      <w:r w:rsidRPr="00FB4B68">
        <w:rPr>
          <w:rFonts w:ascii="Arial" w:hAnsi="Arial" w:cs="Arial"/>
          <w:b/>
          <w:sz w:val="22"/>
          <w:szCs w:val="22"/>
        </w:rPr>
        <w:t>5.2.</w:t>
      </w:r>
      <w:r>
        <w:rPr>
          <w:rFonts w:ascii="Arial" w:hAnsi="Arial" w:cs="Arial"/>
          <w:b/>
          <w:sz w:val="22"/>
          <w:szCs w:val="22"/>
        </w:rPr>
        <w:t>5</w:t>
      </w:r>
      <w:r w:rsidRPr="00FB4B68">
        <w:rPr>
          <w:rFonts w:ascii="Arial" w:hAnsi="Arial" w:cs="Arial"/>
          <w:b/>
          <w:sz w:val="22"/>
          <w:szCs w:val="22"/>
        </w:rPr>
        <w:t xml:space="preserve"> OUTROS DOCUMENTOS DE HABILITAÇÃO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pStyle w:val="PargrafodaLista"/>
        <w:numPr>
          <w:ilvl w:val="0"/>
          <w:numId w:val="20"/>
        </w:numPr>
        <w:autoSpaceDE w:val="0"/>
        <w:autoSpaceDN w:val="0"/>
        <w:adjustRightInd w:val="0"/>
        <w:jc w:val="both"/>
        <w:rPr>
          <w:rFonts w:ascii="Arial" w:hAnsi="Arial" w:cs="Arial"/>
        </w:rPr>
      </w:pPr>
      <w:r w:rsidRPr="00FB4B68">
        <w:rPr>
          <w:rFonts w:ascii="Arial" w:hAnsi="Arial" w:cs="Arial"/>
        </w:rPr>
        <w:t xml:space="preserve">Declaração da Empresa Licitante, conforme modelo </w:t>
      </w:r>
      <w:r w:rsidRPr="00FB4B68">
        <w:rPr>
          <w:rFonts w:ascii="Arial" w:hAnsi="Arial" w:cs="Arial"/>
          <w:b/>
        </w:rPr>
        <w:t>Anexo XV</w:t>
      </w:r>
      <w:r>
        <w:rPr>
          <w:rFonts w:ascii="Arial" w:hAnsi="Arial" w:cs="Arial"/>
          <w:b/>
        </w:rPr>
        <w:t>I</w:t>
      </w:r>
      <w:r w:rsidRPr="00FB4B68">
        <w:rPr>
          <w:rFonts w:ascii="Arial" w:hAnsi="Arial" w:cs="Arial"/>
          <w:b/>
        </w:rPr>
        <w:t>I</w:t>
      </w:r>
      <w:r w:rsidRPr="00FB4B68">
        <w:rPr>
          <w:rFonts w:ascii="Arial" w:hAnsi="Arial" w:cs="Arial"/>
        </w:rPr>
        <w:t>, assinada pelo titular da empresa ou pessoa legalmente habilitada, comprovando a delegação de poderes para fazê-lo em nome da empresa, claramente afirmando:</w:t>
      </w:r>
    </w:p>
    <w:p w:rsidR="00924A90" w:rsidRPr="00FB4B68"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lastRenderedPageBreak/>
        <w:t>b.</w:t>
      </w:r>
      <w:proofErr w:type="gramEnd"/>
      <w:r>
        <w:rPr>
          <w:rFonts w:ascii="Arial" w:hAnsi="Arial" w:cs="Arial"/>
        </w:rPr>
        <w:t>1</w:t>
      </w:r>
      <w:r w:rsidRPr="00FB4B68">
        <w:rPr>
          <w:rFonts w:ascii="Arial" w:hAnsi="Arial" w:cs="Arial"/>
        </w:rPr>
        <w:t>) Estar ciente das condições desta licitação e que assume responsabilidade pela autenticidade de todos os documentos apresentados;</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 xml:space="preserve">2) </w:t>
      </w:r>
      <w:r w:rsidRPr="00FB4B68">
        <w:rPr>
          <w:rFonts w:ascii="Arial" w:hAnsi="Arial" w:cs="Arial"/>
        </w:rPr>
        <w:t>Que executará as obras de acordo com os projetos e as especificações técnicas fornecidas pel</w:t>
      </w:r>
      <w:r>
        <w:rPr>
          <w:rFonts w:ascii="Arial" w:hAnsi="Arial" w:cs="Arial"/>
        </w:rPr>
        <w:t xml:space="preserve">a Prefeitura Municipal de </w:t>
      </w:r>
      <w:r w:rsidR="005644EE">
        <w:rPr>
          <w:rFonts w:ascii="Arial" w:hAnsi="Arial" w:cs="Arial"/>
          <w:color w:val="000000"/>
        </w:rPr>
        <w:t>Campo Largo do Piauí-PI</w:t>
      </w:r>
      <w:r w:rsidRPr="00FB4B68">
        <w:rPr>
          <w:rFonts w:ascii="Arial" w:hAnsi="Arial" w:cs="Arial"/>
        </w:rPr>
        <w:t xml:space="preserve">, disponibilizando pessoal técnico especializado e que tomará todas as medidas para assegurar um controle de qualidade adequado; </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3</w:t>
      </w:r>
      <w:r w:rsidRPr="00FB4B68">
        <w:rPr>
          <w:rFonts w:ascii="Arial" w:hAnsi="Arial" w:cs="Arial"/>
        </w:rPr>
        <w:t xml:space="preserve">) Que participarão efetivamente da execução da obra o(s) profissional(is) indicado(s) para fins de comprovação de qualificação técnica, admitindo-se a substituição por profissional de experiência </w:t>
      </w:r>
      <w:r w:rsidRPr="005D4705">
        <w:rPr>
          <w:rFonts w:ascii="Arial" w:hAnsi="Arial" w:cs="Arial"/>
        </w:rPr>
        <w:t>equivalente ou superior, desde que aprovada pel</w:t>
      </w:r>
      <w:r>
        <w:rPr>
          <w:rFonts w:ascii="Arial" w:hAnsi="Arial" w:cs="Arial"/>
        </w:rPr>
        <w:t xml:space="preserve">a Prefeitura Municipal de </w:t>
      </w:r>
      <w:r w:rsidR="005644EE">
        <w:rPr>
          <w:rFonts w:ascii="Arial" w:hAnsi="Arial" w:cs="Arial"/>
          <w:color w:val="000000"/>
        </w:rPr>
        <w:t>Campo Largo do Piauí-PI</w:t>
      </w:r>
      <w:r w:rsidRPr="005D4705">
        <w:rPr>
          <w:rFonts w:ascii="Arial" w:hAnsi="Arial" w:cs="Arial"/>
        </w:rPr>
        <w:t>;</w:t>
      </w:r>
    </w:p>
    <w:p w:rsidR="00924A90" w:rsidRPr="005D4705"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4</w:t>
      </w:r>
      <w:r w:rsidRPr="005D4705">
        <w:rPr>
          <w:rFonts w:ascii="Arial" w:hAnsi="Arial" w:cs="Arial"/>
        </w:rPr>
        <w:t>) Que manterá na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Livro Diário de Obras, onde deverão ser anotadas todas as ocorrências decorrentes do andamento da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e outras julgadas necessárias ao perfeito acompanhamento da execução do Contrato. </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Pr>
          <w:rFonts w:ascii="Arial" w:hAnsi="Arial" w:cs="Arial"/>
        </w:rPr>
        <w:t xml:space="preserve">c) </w:t>
      </w:r>
      <w:r w:rsidRPr="005F6497">
        <w:rPr>
          <w:rFonts w:ascii="Arial" w:hAnsi="Arial" w:cs="Arial"/>
          <w:b/>
        </w:rPr>
        <w:t>Declaração da inexistência de fato impeditivo da sua habilitação</w:t>
      </w:r>
      <w:r w:rsidRPr="005F6497">
        <w:rPr>
          <w:rFonts w:ascii="Arial" w:hAnsi="Arial" w:cs="Arial"/>
        </w:rPr>
        <w:t xml:space="preserve">, conforme modelo do </w:t>
      </w:r>
      <w:r w:rsidRPr="005F6497">
        <w:rPr>
          <w:rFonts w:ascii="Arial" w:hAnsi="Arial" w:cs="Arial"/>
          <w:b/>
        </w:rPr>
        <w:t xml:space="preserve">Anexo </w:t>
      </w:r>
      <w:proofErr w:type="spellStart"/>
      <w:proofErr w:type="gramStart"/>
      <w:r w:rsidRPr="005F6497">
        <w:rPr>
          <w:rFonts w:ascii="Arial" w:hAnsi="Arial" w:cs="Arial"/>
          <w:b/>
        </w:rPr>
        <w:t>XVII</w:t>
      </w:r>
      <w:r>
        <w:rPr>
          <w:rFonts w:ascii="Arial" w:hAnsi="Arial" w:cs="Arial"/>
          <w:b/>
        </w:rPr>
        <w:t>I</w:t>
      </w:r>
      <w:r>
        <w:rPr>
          <w:rFonts w:ascii="Arial" w:hAnsi="Arial" w:cs="Arial"/>
        </w:rPr>
        <w:t>deste</w:t>
      </w:r>
      <w:proofErr w:type="spellEnd"/>
      <w:proofErr w:type="gramEnd"/>
      <w:r>
        <w:rPr>
          <w:rFonts w:ascii="Arial" w:hAnsi="Arial" w:cs="Arial"/>
        </w:rPr>
        <w:t xml:space="preserve"> Edital.</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sidRPr="004B416A">
        <w:rPr>
          <w:rFonts w:ascii="Arial" w:hAnsi="Arial" w:cs="Arial"/>
        </w:rPr>
        <w:t xml:space="preserve">d) </w:t>
      </w:r>
      <w:r w:rsidRPr="004B416A">
        <w:rPr>
          <w:rFonts w:ascii="Arial" w:hAnsi="Arial" w:cs="Arial"/>
          <w:b/>
        </w:rPr>
        <w:t xml:space="preserve">Declaração do licitante, </w:t>
      </w:r>
      <w:r w:rsidRPr="004B416A">
        <w:rPr>
          <w:rFonts w:ascii="Arial" w:hAnsi="Arial" w:cs="Arial"/>
        </w:rPr>
        <w:t xml:space="preserve">na forma do </w:t>
      </w:r>
      <w:r w:rsidRPr="004B416A">
        <w:rPr>
          <w:rFonts w:ascii="Arial" w:hAnsi="Arial" w:cs="Arial"/>
          <w:b/>
        </w:rPr>
        <w:t>ANEXO VIII,</w:t>
      </w:r>
      <w:r w:rsidRPr="004B416A">
        <w:rPr>
          <w:rFonts w:ascii="Arial" w:hAnsi="Arial" w:cs="Arial"/>
        </w:rPr>
        <w:t xml:space="preserve"> de que não possui, em seu quadro de pessoal, empregado (s) com menos de 18 (dezoito) anos em trabalho noturno perigoso ou insalubre e de 16 (dezesseis) anos em qualquer trabalho salvo na condição de aprendiz a partir dos 14 (catorze) anos, cumprindo o disposto no </w:t>
      </w:r>
      <w:r w:rsidRPr="004B416A">
        <w:rPr>
          <w:rFonts w:ascii="Arial" w:hAnsi="Arial" w:cs="Arial"/>
          <w:b/>
        </w:rPr>
        <w:t>inciso XXXIII, art.7º, da Constituição Federal de 1988</w:t>
      </w:r>
      <w:r w:rsidRPr="004B416A">
        <w:rPr>
          <w:rFonts w:ascii="Arial" w:hAnsi="Arial" w:cs="Arial"/>
        </w:rPr>
        <w:t>.</w:t>
      </w:r>
    </w:p>
    <w:p w:rsidR="00924A90" w:rsidRPr="004B416A" w:rsidRDefault="00924A90" w:rsidP="00924A90">
      <w:pPr>
        <w:pStyle w:val="PargrafodaLista"/>
        <w:autoSpaceDE w:val="0"/>
        <w:autoSpaceDN w:val="0"/>
        <w:adjustRightInd w:val="0"/>
        <w:jc w:val="both"/>
        <w:rPr>
          <w:rFonts w:ascii="Arial" w:hAnsi="Arial" w:cs="Arial"/>
        </w:rPr>
      </w:pPr>
    </w:p>
    <w:p w:rsidR="00924A90" w:rsidRDefault="00924A90" w:rsidP="000C7BE2">
      <w:pPr>
        <w:pStyle w:val="PargrafodaLista"/>
        <w:numPr>
          <w:ilvl w:val="0"/>
          <w:numId w:val="3"/>
        </w:numPr>
        <w:autoSpaceDE w:val="0"/>
        <w:autoSpaceDN w:val="0"/>
        <w:adjustRightInd w:val="0"/>
        <w:jc w:val="both"/>
        <w:rPr>
          <w:rFonts w:ascii="Arial" w:hAnsi="Arial" w:cs="Arial"/>
        </w:rPr>
      </w:pPr>
      <w:r w:rsidRPr="00325E91">
        <w:rPr>
          <w:rFonts w:ascii="Arial" w:hAnsi="Arial" w:cs="Arial"/>
        </w:rPr>
        <w:t xml:space="preserve">A licitante que apresentar o SICAF ou o Certificado de Registro Cadastral - CRC, expedido por órgão da Administração Pública Federal, Estadual ou Municipal poderá deixar de apresentar os documentos abrangidos por eles, obrigando-se a entregar o referido Certificado, dentro do prazo de validade, acompanhado da Declaração da inexistência de fato impeditivo da sua habilitação, conforme modelo do Anexo </w:t>
      </w:r>
      <w:r>
        <w:rPr>
          <w:rFonts w:ascii="Arial" w:hAnsi="Arial" w:cs="Arial"/>
        </w:rPr>
        <w:t>X</w:t>
      </w:r>
      <w:r w:rsidRPr="00325E91">
        <w:rPr>
          <w:rFonts w:ascii="Arial" w:hAnsi="Arial" w:cs="Arial"/>
        </w:rPr>
        <w:t>V</w:t>
      </w:r>
      <w:r>
        <w:rPr>
          <w:rFonts w:ascii="Arial" w:hAnsi="Arial" w:cs="Arial"/>
        </w:rPr>
        <w:t>III</w:t>
      </w:r>
      <w:r w:rsidRPr="00325E91">
        <w:rPr>
          <w:rFonts w:ascii="Arial" w:hAnsi="Arial" w:cs="Arial"/>
        </w:rPr>
        <w:t xml:space="preserve"> deste Edital, bem como dos documentos não contem</w:t>
      </w:r>
      <w:r>
        <w:rPr>
          <w:rFonts w:ascii="Arial" w:hAnsi="Arial" w:cs="Arial"/>
        </w:rPr>
        <w:t>plados no referido Certificado.</w:t>
      </w:r>
    </w:p>
    <w:p w:rsidR="00D70C75" w:rsidRPr="00D70C75" w:rsidRDefault="00D70C75" w:rsidP="00D70C75">
      <w:pPr>
        <w:jc w:val="both"/>
        <w:rPr>
          <w:rFonts w:ascii="Arial" w:hAnsi="Arial" w:cs="Arial"/>
          <w:sz w:val="22"/>
          <w:szCs w:val="22"/>
        </w:rPr>
      </w:pPr>
      <w:r w:rsidRPr="00D70C75">
        <w:rPr>
          <w:rFonts w:ascii="Arial" w:hAnsi="Arial" w:cs="Arial"/>
          <w:sz w:val="22"/>
          <w:szCs w:val="22"/>
        </w:rPr>
        <w:t xml:space="preserve">5.2.6-A autenticação de cópias de documentos pela Comissão Central de Licitação - CPL poderá será efetuada até </w:t>
      </w:r>
      <w:proofErr w:type="gramStart"/>
      <w:r w:rsidRPr="00D70C75">
        <w:rPr>
          <w:rFonts w:ascii="Arial" w:hAnsi="Arial" w:cs="Arial"/>
          <w:sz w:val="22"/>
          <w:szCs w:val="22"/>
        </w:rPr>
        <w:t>às</w:t>
      </w:r>
      <w:proofErr w:type="gramEnd"/>
      <w:r w:rsidRPr="00D70C75">
        <w:rPr>
          <w:rFonts w:ascii="Arial" w:hAnsi="Arial" w:cs="Arial"/>
          <w:sz w:val="22"/>
          <w:szCs w:val="22"/>
        </w:rPr>
        <w:t xml:space="preserve"> 12h00min horas do dia útil imediatamente anterior à data marcada para abertura dos envelopes, mediante a apresentação dos originais para confronto, excetuando-se o disposto no subitem 4.5 do presente Edital.</w:t>
      </w:r>
    </w:p>
    <w:p w:rsidR="00D70C75" w:rsidRDefault="00D70C75"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5.2.7-Para a habilitação, as ME e EPP deverão apresentar toda a documentação exigida que </w:t>
      </w:r>
      <w:proofErr w:type="gramStart"/>
      <w:r w:rsidRPr="006F7479">
        <w:rPr>
          <w:rFonts w:ascii="Arial" w:hAnsi="Arial" w:cs="Arial"/>
          <w:sz w:val="22"/>
          <w:szCs w:val="22"/>
        </w:rPr>
        <w:t>será</w:t>
      </w:r>
      <w:proofErr w:type="gramEnd"/>
      <w:r w:rsidRPr="006F7479">
        <w:rPr>
          <w:rFonts w:ascii="Arial" w:hAnsi="Arial" w:cs="Arial"/>
          <w:sz w:val="22"/>
          <w:szCs w:val="22"/>
        </w:rPr>
        <w:t xml:space="preserve"> devidamente conferida pela Comissão. Havendo alguma restrição na comprovação da regularidade fiscal, será assegurado o prazo de 02 (dois) dias úteis, cujo termo inicial corresponderá ao momento em que o proponente ME ou EPP for declarado vencedor do certame, prorrogável por igual período, para a regularização da documentação.</w:t>
      </w:r>
    </w:p>
    <w:p w:rsidR="00924A90" w:rsidRDefault="00924A90" w:rsidP="00924A90">
      <w:pPr>
        <w:tabs>
          <w:tab w:val="left" w:pos="360"/>
          <w:tab w:val="left" w:pos="1134"/>
        </w:tabs>
        <w:jc w:val="both"/>
        <w:rPr>
          <w:rFonts w:ascii="Arial" w:hAnsi="Arial" w:cs="Arial"/>
          <w:b/>
          <w:sz w:val="22"/>
          <w:szCs w:val="22"/>
        </w:rPr>
      </w:pPr>
    </w:p>
    <w:p w:rsidR="00924A90" w:rsidRPr="006F7479" w:rsidRDefault="00924A90" w:rsidP="00924A90">
      <w:pPr>
        <w:tabs>
          <w:tab w:val="left" w:pos="360"/>
          <w:tab w:val="left" w:pos="1134"/>
        </w:tabs>
        <w:jc w:val="both"/>
        <w:rPr>
          <w:rFonts w:ascii="Arial" w:hAnsi="Arial" w:cs="Arial"/>
          <w:b/>
          <w:sz w:val="22"/>
          <w:szCs w:val="22"/>
        </w:rPr>
      </w:pPr>
      <w:r w:rsidRPr="006F7479">
        <w:rPr>
          <w:rFonts w:ascii="Arial" w:hAnsi="Arial" w:cs="Arial"/>
          <w:b/>
          <w:sz w:val="22"/>
          <w:szCs w:val="22"/>
        </w:rPr>
        <w:t>5.3 – PROPOSTA</w:t>
      </w:r>
    </w:p>
    <w:p w:rsidR="00924A90" w:rsidRPr="006F7479" w:rsidRDefault="00924A90" w:rsidP="00924A90">
      <w:pPr>
        <w:tabs>
          <w:tab w:val="left" w:pos="360"/>
          <w:tab w:val="left" w:pos="1134"/>
        </w:tabs>
        <w:jc w:val="both"/>
        <w:rPr>
          <w:rFonts w:ascii="Arial" w:hAnsi="Arial" w:cs="Arial"/>
          <w:sz w:val="22"/>
          <w:szCs w:val="22"/>
        </w:rPr>
      </w:pPr>
    </w:p>
    <w:p w:rsidR="00924A90" w:rsidRPr="006F7479" w:rsidRDefault="00924A90" w:rsidP="00924A90">
      <w:pPr>
        <w:tabs>
          <w:tab w:val="left" w:pos="840"/>
          <w:tab w:val="left" w:pos="1080"/>
          <w:tab w:val="left" w:pos="1560"/>
        </w:tabs>
        <w:jc w:val="both"/>
        <w:rPr>
          <w:rFonts w:ascii="Arial" w:hAnsi="Arial" w:cs="Arial"/>
          <w:sz w:val="22"/>
          <w:szCs w:val="22"/>
        </w:rPr>
      </w:pPr>
      <w:r w:rsidRPr="006F7479">
        <w:rPr>
          <w:rFonts w:ascii="Arial" w:hAnsi="Arial" w:cs="Arial"/>
          <w:sz w:val="22"/>
          <w:szCs w:val="22"/>
        </w:rPr>
        <w:lastRenderedPageBreak/>
        <w:t xml:space="preserve">5.3.1-O envelope nº 02 conterá, em 01 (uma) </w:t>
      </w:r>
      <w:proofErr w:type="gramStart"/>
      <w:r w:rsidRPr="006F7479">
        <w:rPr>
          <w:rFonts w:ascii="Arial" w:hAnsi="Arial" w:cs="Arial"/>
          <w:sz w:val="22"/>
          <w:szCs w:val="22"/>
        </w:rPr>
        <w:t>via,</w:t>
      </w:r>
      <w:proofErr w:type="gramEnd"/>
      <w:r w:rsidRPr="006F7479">
        <w:rPr>
          <w:rFonts w:ascii="Arial" w:hAnsi="Arial" w:cs="Arial"/>
          <w:sz w:val="22"/>
          <w:szCs w:val="22"/>
        </w:rPr>
        <w:t xml:space="preserve"> proposta impressa em papel timbrado do licitante, na língua portuguesa, devidamente datada e assinada pelo representante legal, e deverá conter:</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b/>
          <w:sz w:val="22"/>
          <w:szCs w:val="22"/>
        </w:rPr>
        <w:t>Carta Proposta</w:t>
      </w:r>
      <w:r w:rsidRPr="006F7479">
        <w:rPr>
          <w:rFonts w:ascii="Arial" w:hAnsi="Arial" w:cs="Arial"/>
          <w:sz w:val="22"/>
          <w:szCs w:val="22"/>
        </w:rPr>
        <w:t xml:space="preserve">, </w:t>
      </w:r>
      <w:r w:rsidRPr="006F7479">
        <w:rPr>
          <w:rFonts w:ascii="Arial" w:hAnsi="Arial" w:cs="Arial"/>
          <w:color w:val="000000"/>
          <w:sz w:val="22"/>
          <w:szCs w:val="22"/>
        </w:rPr>
        <w:t>consoante modelo proposto no</w:t>
      </w:r>
      <w:r w:rsidR="005644EE">
        <w:rPr>
          <w:rFonts w:ascii="Arial" w:hAnsi="Arial" w:cs="Arial"/>
          <w:color w:val="000000"/>
          <w:sz w:val="22"/>
          <w:szCs w:val="22"/>
        </w:rPr>
        <w:t xml:space="preserve"> </w:t>
      </w:r>
      <w:r w:rsidRPr="006F7479">
        <w:rPr>
          <w:rFonts w:ascii="Arial" w:hAnsi="Arial" w:cs="Arial"/>
          <w:b/>
          <w:color w:val="000000"/>
          <w:sz w:val="22"/>
          <w:szCs w:val="22"/>
        </w:rPr>
        <w:t>ANEXO IX</w:t>
      </w:r>
      <w:r w:rsidR="005644EE">
        <w:rPr>
          <w:rFonts w:ascii="Arial" w:hAnsi="Arial" w:cs="Arial"/>
          <w:b/>
          <w:color w:val="000000"/>
          <w:sz w:val="22"/>
          <w:szCs w:val="22"/>
        </w:rPr>
        <w:t xml:space="preserve"> </w:t>
      </w:r>
      <w:r w:rsidRPr="006F7479">
        <w:rPr>
          <w:rFonts w:ascii="Arial" w:hAnsi="Arial" w:cs="Arial"/>
          <w:color w:val="000000"/>
          <w:sz w:val="22"/>
          <w:szCs w:val="22"/>
        </w:rPr>
        <w:t>do Edital, indicado em moeda corrente nacional, expresso em algarismos e por extenso, inclusas todas as despesas necessárias à execução completa do objeto ora licitado;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 xml:space="preserve">Planilha Orçamentária, de acordo com </w:t>
      </w:r>
      <w:r>
        <w:rPr>
          <w:rFonts w:ascii="Arial" w:hAnsi="Arial" w:cs="Arial"/>
          <w:color w:val="000000"/>
          <w:sz w:val="22"/>
          <w:szCs w:val="22"/>
        </w:rPr>
        <w:t>a planilha constante d</w:t>
      </w:r>
      <w:r w:rsidRPr="006F7479">
        <w:rPr>
          <w:rFonts w:ascii="Arial" w:hAnsi="Arial" w:cs="Arial"/>
          <w:color w:val="000000"/>
          <w:sz w:val="22"/>
          <w:szCs w:val="22"/>
        </w:rPr>
        <w:t>o Projeto Básico - ANEXO I do Edital, com preços unitários, parciais e totais;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Cronograma Físico-Financeiro, de acordo com o Projeto Básico - ANEXO I do Edital;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Prazo de execução do objeto;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Prazo de validade da proposta de, no mínimo, 60 (sessenta) dias contados da data-limite prevista para entrega das propostas, conforme art. 64, § 3º, da Lei Federal nº 8.666/1993;</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ind w:right="-1"/>
        <w:jc w:val="both"/>
        <w:rPr>
          <w:rFonts w:ascii="Arial" w:hAnsi="Arial" w:cs="Arial"/>
          <w:sz w:val="22"/>
          <w:szCs w:val="22"/>
        </w:rPr>
      </w:pPr>
      <w:r w:rsidRPr="00FF6470">
        <w:rPr>
          <w:rFonts w:ascii="Arial" w:hAnsi="Arial" w:cs="Arial"/>
          <w:b/>
          <w:sz w:val="22"/>
          <w:szCs w:val="22"/>
        </w:rPr>
        <w:t>Composição analítica do BDI</w:t>
      </w:r>
      <w:r w:rsidRPr="006F7479">
        <w:rPr>
          <w:rFonts w:ascii="Arial" w:hAnsi="Arial" w:cs="Arial"/>
          <w:sz w:val="22"/>
          <w:szCs w:val="22"/>
        </w:rPr>
        <w:t xml:space="preserve"> (bonificação e despesas indiretas) segundo a fórmula e modelo de planilha </w:t>
      </w:r>
      <w:r>
        <w:rPr>
          <w:rFonts w:ascii="Arial" w:hAnsi="Arial" w:cs="Arial"/>
          <w:sz w:val="22"/>
          <w:szCs w:val="22"/>
        </w:rPr>
        <w:t xml:space="preserve">constante do </w:t>
      </w:r>
      <w:r w:rsidRPr="00FF6470">
        <w:rPr>
          <w:rFonts w:ascii="Arial" w:hAnsi="Arial" w:cs="Arial"/>
          <w:b/>
          <w:sz w:val="22"/>
          <w:szCs w:val="22"/>
        </w:rPr>
        <w:t>Anexo XV</w:t>
      </w:r>
      <w:r>
        <w:rPr>
          <w:rFonts w:ascii="Arial" w:hAnsi="Arial" w:cs="Arial"/>
          <w:sz w:val="22"/>
          <w:szCs w:val="22"/>
        </w:rPr>
        <w:t xml:space="preserve"> do presente Edital.</w:t>
      </w:r>
    </w:p>
    <w:p w:rsidR="00924A90" w:rsidRPr="006F7479" w:rsidRDefault="00924A90" w:rsidP="00924A90">
      <w:pPr>
        <w:autoSpaceDE w:val="0"/>
        <w:autoSpaceDN w:val="0"/>
        <w:adjustRightInd w:val="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Composições de preços unitários</w:t>
      </w:r>
      <w:r w:rsidRPr="006A4E9E">
        <w:rPr>
          <w:rFonts w:ascii="Arial" w:hAnsi="Arial" w:cs="Arial"/>
          <w:sz w:val="22"/>
          <w:szCs w:val="22"/>
        </w:rPr>
        <w:t>, de acordo com o especificado no Orçamento Analítico da</w:t>
      </w:r>
      <w:r>
        <w:rPr>
          <w:rFonts w:ascii="Arial" w:hAnsi="Arial" w:cs="Arial"/>
          <w:sz w:val="22"/>
          <w:szCs w:val="22"/>
        </w:rPr>
        <w:t>s</w:t>
      </w:r>
      <w:r w:rsidRPr="006A4E9E">
        <w:rPr>
          <w:rFonts w:ascii="Arial" w:hAnsi="Arial" w:cs="Arial"/>
          <w:sz w:val="22"/>
          <w:szCs w:val="22"/>
        </w:rPr>
        <w:t xml:space="preserve"> obra</w:t>
      </w:r>
      <w:r>
        <w:rPr>
          <w:rFonts w:ascii="Arial" w:hAnsi="Arial" w:cs="Arial"/>
          <w:sz w:val="22"/>
          <w:szCs w:val="22"/>
        </w:rPr>
        <w:t>s</w:t>
      </w:r>
      <w:r w:rsidRPr="006A4E9E">
        <w:rPr>
          <w:rFonts w:ascii="Arial" w:hAnsi="Arial" w:cs="Arial"/>
          <w:sz w:val="22"/>
          <w:szCs w:val="22"/>
        </w:rPr>
        <w:t xml:space="preserve">, constando unidades e insumos com respectivos consumos. Apresentar, discriminadamente, percentuais de BDI e Encargos Sociais aplicados. Poderá ser utilizado o modelo apresentado no </w:t>
      </w:r>
      <w:r w:rsidRPr="006A4E9E">
        <w:rPr>
          <w:rFonts w:ascii="Arial" w:hAnsi="Arial" w:cs="Arial"/>
          <w:b/>
          <w:sz w:val="22"/>
          <w:szCs w:val="22"/>
        </w:rPr>
        <w:t>Anexo XIV</w:t>
      </w:r>
      <w:r w:rsidRPr="006A4E9E">
        <w:rPr>
          <w:rFonts w:ascii="Arial" w:hAnsi="Arial" w:cs="Arial"/>
          <w:sz w:val="22"/>
          <w:szCs w:val="22"/>
        </w:rPr>
        <w:t>, ou modelo próprio, desde que contenha todas as informações solicitadas.</w:t>
      </w:r>
    </w:p>
    <w:p w:rsidR="00924A90" w:rsidRDefault="00924A90" w:rsidP="00924A90">
      <w:pPr>
        <w:ind w:left="72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Composição de Encargos Sociais</w:t>
      </w:r>
      <w:r w:rsidRPr="006A4E9E">
        <w:rPr>
          <w:rFonts w:ascii="Arial" w:hAnsi="Arial" w:cs="Arial"/>
          <w:sz w:val="22"/>
          <w:szCs w:val="22"/>
        </w:rPr>
        <w:t xml:space="preserve"> – conforme modelo sugerido no </w:t>
      </w:r>
      <w:r w:rsidRPr="006A4E9E">
        <w:rPr>
          <w:rFonts w:ascii="Arial" w:hAnsi="Arial" w:cs="Arial"/>
          <w:b/>
          <w:sz w:val="22"/>
          <w:szCs w:val="22"/>
        </w:rPr>
        <w:t>Anexo XV</w:t>
      </w:r>
      <w:r>
        <w:rPr>
          <w:rFonts w:ascii="Arial" w:hAnsi="Arial" w:cs="Arial"/>
          <w:b/>
          <w:sz w:val="22"/>
          <w:szCs w:val="22"/>
        </w:rPr>
        <w:t>I</w:t>
      </w:r>
      <w:r w:rsidRPr="006A4E9E">
        <w:rPr>
          <w:rFonts w:ascii="Arial" w:hAnsi="Arial" w:cs="Arial"/>
          <w:sz w:val="22"/>
          <w:szCs w:val="22"/>
        </w:rPr>
        <w:t xml:space="preserve"> ou modelo próprio desde que contenha todas as informações solicitadas.</w:t>
      </w:r>
    </w:p>
    <w:p w:rsidR="00924A90" w:rsidRDefault="00924A90" w:rsidP="00924A90">
      <w:pPr>
        <w:ind w:left="720"/>
        <w:jc w:val="both"/>
        <w:rPr>
          <w:rFonts w:ascii="Arial" w:hAnsi="Arial" w:cs="Arial"/>
          <w:sz w:val="22"/>
          <w:szCs w:val="22"/>
        </w:rPr>
      </w:pPr>
    </w:p>
    <w:p w:rsidR="00924A90" w:rsidRPr="00401D1A" w:rsidRDefault="00924A90" w:rsidP="00924A90">
      <w:pPr>
        <w:numPr>
          <w:ilvl w:val="0"/>
          <w:numId w:val="7"/>
        </w:numPr>
        <w:tabs>
          <w:tab w:val="clear" w:pos="720"/>
        </w:tabs>
        <w:jc w:val="both"/>
        <w:rPr>
          <w:rFonts w:ascii="Arial" w:hAnsi="Arial" w:cs="Arial"/>
          <w:sz w:val="22"/>
          <w:szCs w:val="22"/>
        </w:rPr>
      </w:pPr>
      <w:r w:rsidRPr="006F7479">
        <w:rPr>
          <w:rFonts w:ascii="Arial" w:hAnsi="Arial" w:cs="Arial"/>
          <w:sz w:val="22"/>
          <w:szCs w:val="22"/>
        </w:rPr>
        <w:t xml:space="preserve">Declaração de Localização e Funcionamento da empresa, nos termos do </w:t>
      </w:r>
      <w:r w:rsidRPr="006F7479">
        <w:rPr>
          <w:rFonts w:ascii="Arial" w:hAnsi="Arial" w:cs="Arial"/>
          <w:b/>
          <w:sz w:val="22"/>
          <w:szCs w:val="22"/>
        </w:rPr>
        <w:t xml:space="preserve">ANEXO X </w:t>
      </w:r>
      <w:r>
        <w:rPr>
          <w:rFonts w:ascii="Arial" w:hAnsi="Arial" w:cs="Arial"/>
          <w:sz w:val="22"/>
          <w:szCs w:val="22"/>
        </w:rPr>
        <w:t>do Edital.</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5.3.1.2- Os documentos exigidos nas </w:t>
      </w:r>
      <w:r w:rsidRPr="006F7479">
        <w:rPr>
          <w:rFonts w:ascii="Arial" w:hAnsi="Arial" w:cs="Arial"/>
          <w:b/>
          <w:sz w:val="22"/>
          <w:szCs w:val="22"/>
        </w:rPr>
        <w:t>alíneas “b”, “c”</w:t>
      </w:r>
      <w:r>
        <w:rPr>
          <w:rFonts w:ascii="Arial" w:hAnsi="Arial" w:cs="Arial"/>
          <w:b/>
          <w:sz w:val="22"/>
          <w:szCs w:val="22"/>
        </w:rPr>
        <w:t>,</w:t>
      </w:r>
      <w:r w:rsidRPr="006F7479">
        <w:rPr>
          <w:rFonts w:ascii="Arial" w:hAnsi="Arial" w:cs="Arial"/>
          <w:b/>
          <w:sz w:val="22"/>
          <w:szCs w:val="22"/>
        </w:rPr>
        <w:t xml:space="preserve"> “f”</w:t>
      </w:r>
      <w:r>
        <w:rPr>
          <w:rFonts w:ascii="Arial" w:hAnsi="Arial" w:cs="Arial"/>
          <w:b/>
          <w:sz w:val="22"/>
          <w:szCs w:val="22"/>
        </w:rPr>
        <w:t>, “g” e “h”</w:t>
      </w:r>
      <w:r w:rsidRPr="006F7479">
        <w:rPr>
          <w:rFonts w:ascii="Arial" w:hAnsi="Arial" w:cs="Arial"/>
          <w:sz w:val="22"/>
          <w:szCs w:val="22"/>
        </w:rPr>
        <w:t xml:space="preserve">, </w:t>
      </w:r>
      <w:r w:rsidRPr="006F7479">
        <w:rPr>
          <w:rFonts w:ascii="Arial" w:hAnsi="Arial" w:cs="Arial"/>
          <w:b/>
          <w:sz w:val="22"/>
          <w:szCs w:val="22"/>
        </w:rPr>
        <w:t>serão assinados pelo representante legal da empresa</w:t>
      </w:r>
      <w:r w:rsidR="005644EE">
        <w:rPr>
          <w:rFonts w:ascii="Arial" w:hAnsi="Arial" w:cs="Arial"/>
          <w:b/>
          <w:sz w:val="22"/>
          <w:szCs w:val="22"/>
        </w:rPr>
        <w:t xml:space="preserve"> </w:t>
      </w:r>
      <w:r w:rsidRPr="006F7479">
        <w:rPr>
          <w:rFonts w:ascii="Arial" w:hAnsi="Arial" w:cs="Arial"/>
          <w:b/>
          <w:sz w:val="22"/>
          <w:szCs w:val="22"/>
        </w:rPr>
        <w:t>e responsável técnico indicado no item 5.2.3, alínea “b” do Edital</w:t>
      </w:r>
      <w:r w:rsidRPr="006F7479">
        <w:rPr>
          <w:rFonts w:ascii="Arial" w:hAnsi="Arial" w:cs="Arial"/>
          <w:sz w:val="22"/>
          <w:szCs w:val="22"/>
        </w:rPr>
        <w:t>, conforme determina a Lei Federal nº 5.194, de 24 de dezembro de 1966, e Resolução nº 282/CONFEA, de 24 de agosto de 1983.</w:t>
      </w:r>
    </w:p>
    <w:p w:rsidR="00924A90" w:rsidRPr="006F7479" w:rsidRDefault="00924A90" w:rsidP="00924A90">
      <w:pPr>
        <w:tabs>
          <w:tab w:val="left" w:pos="1440"/>
          <w:tab w:val="left" w:pos="180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 xml:space="preserve">5.3.2-Em caso de erro de cálculo na planilha ou divergência entre o total da proposta em algarismos e por extenso prevalecerá sempre o valor correto, apurado pela Comissão, tomando-se por base os quantitativos constantes da planilha orçamentária do </w:t>
      </w:r>
      <w:r w:rsidRPr="006F7479">
        <w:rPr>
          <w:rFonts w:ascii="Arial" w:hAnsi="Arial" w:cs="Arial"/>
          <w:b/>
          <w:sz w:val="22"/>
          <w:szCs w:val="22"/>
        </w:rPr>
        <w:t>ANEXO I</w:t>
      </w:r>
      <w:r w:rsidRPr="006F7479">
        <w:rPr>
          <w:rFonts w:ascii="Arial" w:hAnsi="Arial" w:cs="Arial"/>
          <w:sz w:val="22"/>
          <w:szCs w:val="22"/>
        </w:rPr>
        <w:t xml:space="preserve"> deste Edital e os preços unitários propostos pela licitante.</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840"/>
          <w:tab w:val="left" w:pos="1134"/>
        </w:tabs>
        <w:jc w:val="both"/>
        <w:rPr>
          <w:rFonts w:ascii="Arial" w:hAnsi="Arial" w:cs="Arial"/>
          <w:sz w:val="22"/>
          <w:szCs w:val="22"/>
        </w:rPr>
      </w:pPr>
      <w:r w:rsidRPr="006F7479">
        <w:rPr>
          <w:rFonts w:ascii="Arial" w:hAnsi="Arial" w:cs="Arial"/>
          <w:sz w:val="22"/>
          <w:szCs w:val="22"/>
        </w:rPr>
        <w:t>5.3.3-Não serão consideradas as propostas apresentadas fora do prazo bem como aquelas que contiverem rasuras, emendas, borrões ou entrelinhas de modo a ensejar dubiedade, principalmente em relação a preços unitários.</w:t>
      </w:r>
    </w:p>
    <w:p w:rsidR="00924A90" w:rsidRPr="006F7479" w:rsidRDefault="00924A90" w:rsidP="00924A90">
      <w:pPr>
        <w:tabs>
          <w:tab w:val="left" w:pos="840"/>
          <w:tab w:val="left" w:pos="1134"/>
        </w:tabs>
        <w:jc w:val="both"/>
        <w:rPr>
          <w:rFonts w:ascii="Arial" w:hAnsi="Arial" w:cs="Arial"/>
          <w:sz w:val="22"/>
          <w:szCs w:val="22"/>
        </w:rPr>
      </w:pPr>
    </w:p>
    <w:p w:rsidR="00924A90" w:rsidRPr="006F7479" w:rsidRDefault="00924A90" w:rsidP="00924A90">
      <w:pPr>
        <w:tabs>
          <w:tab w:val="left" w:pos="1200"/>
          <w:tab w:val="left" w:pos="2268"/>
        </w:tabs>
        <w:jc w:val="both"/>
        <w:rPr>
          <w:rFonts w:ascii="Arial" w:hAnsi="Arial" w:cs="Arial"/>
          <w:sz w:val="22"/>
          <w:szCs w:val="22"/>
        </w:rPr>
      </w:pPr>
      <w:r w:rsidRPr="006F7479">
        <w:rPr>
          <w:rFonts w:ascii="Arial" w:hAnsi="Arial" w:cs="Arial"/>
          <w:sz w:val="22"/>
          <w:szCs w:val="22"/>
        </w:rPr>
        <w:t>5.3.3.1-Para os fins deste item, entende-se como:</w:t>
      </w:r>
    </w:p>
    <w:p w:rsidR="00924A90" w:rsidRPr="006F7479" w:rsidRDefault="00924A90" w:rsidP="00924A90">
      <w:pPr>
        <w:tabs>
          <w:tab w:val="left" w:pos="1680"/>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lastRenderedPageBreak/>
        <w:t xml:space="preserve">Rasura: palavra(s) ou qualquer (quaisquer) </w:t>
      </w:r>
      <w:proofErr w:type="gramStart"/>
      <w:r w:rsidRPr="006F7479">
        <w:rPr>
          <w:rFonts w:ascii="Arial" w:hAnsi="Arial" w:cs="Arial"/>
          <w:sz w:val="22"/>
          <w:szCs w:val="22"/>
        </w:rPr>
        <w:t>sinal(</w:t>
      </w:r>
      <w:proofErr w:type="gramEnd"/>
      <w:r w:rsidRPr="006F7479">
        <w:rPr>
          <w:rFonts w:ascii="Arial" w:hAnsi="Arial" w:cs="Arial"/>
          <w:sz w:val="22"/>
          <w:szCs w:val="22"/>
        </w:rPr>
        <w:t>is) gráfico(s) riscado(a)(s) ou raspado(a)(s) de modo que sua leitura se torne impossível ou incompreensível;</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3686"/>
        </w:tabs>
        <w:jc w:val="both"/>
        <w:rPr>
          <w:rFonts w:ascii="Arial" w:hAnsi="Arial" w:cs="Arial"/>
          <w:sz w:val="22"/>
          <w:szCs w:val="22"/>
        </w:rPr>
      </w:pPr>
      <w:r w:rsidRPr="006F7479">
        <w:rPr>
          <w:rFonts w:ascii="Arial" w:hAnsi="Arial" w:cs="Arial"/>
          <w:sz w:val="22"/>
          <w:szCs w:val="22"/>
        </w:rPr>
        <w:t>Emenda: alteração ou modificação do que já foi escrito;</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 xml:space="preserve">Entrelinha: palavra(s) ou frase(s) </w:t>
      </w:r>
      <w:proofErr w:type="gramStart"/>
      <w:r w:rsidRPr="006F7479">
        <w:rPr>
          <w:rFonts w:ascii="Arial" w:hAnsi="Arial" w:cs="Arial"/>
          <w:sz w:val="22"/>
          <w:szCs w:val="22"/>
        </w:rPr>
        <w:t>escritas no espaçamento entre uma e outra linha do texto da proposta</w:t>
      </w:r>
      <w:proofErr w:type="gramEnd"/>
      <w:r w:rsidRPr="006F7479">
        <w:rPr>
          <w:rFonts w:ascii="Arial" w:hAnsi="Arial" w:cs="Arial"/>
          <w:sz w:val="22"/>
          <w:szCs w:val="22"/>
        </w:rPr>
        <w:t>.</w:t>
      </w:r>
    </w:p>
    <w:p w:rsidR="00924A90" w:rsidRPr="006F7479" w:rsidRDefault="00924A90" w:rsidP="00924A90">
      <w:pPr>
        <w:tabs>
          <w:tab w:val="num" w:pos="540"/>
          <w:tab w:val="left" w:pos="840"/>
          <w:tab w:val="left" w:pos="3686"/>
        </w:tabs>
        <w:jc w:val="both"/>
        <w:rPr>
          <w:rFonts w:ascii="Arial" w:hAnsi="Arial" w:cs="Arial"/>
          <w:sz w:val="22"/>
          <w:szCs w:val="22"/>
        </w:rPr>
      </w:pPr>
    </w:p>
    <w:p w:rsidR="00924A90" w:rsidRPr="006F7479" w:rsidRDefault="00924A90" w:rsidP="00924A90">
      <w:pPr>
        <w:tabs>
          <w:tab w:val="num" w:pos="540"/>
          <w:tab w:val="left" w:pos="840"/>
          <w:tab w:val="left" w:pos="3686"/>
        </w:tabs>
        <w:jc w:val="both"/>
        <w:rPr>
          <w:rFonts w:ascii="Arial" w:hAnsi="Arial" w:cs="Arial"/>
          <w:sz w:val="22"/>
          <w:szCs w:val="22"/>
        </w:rPr>
      </w:pPr>
      <w:r w:rsidRPr="006F7479">
        <w:rPr>
          <w:rFonts w:ascii="Arial" w:hAnsi="Arial" w:cs="Arial"/>
          <w:sz w:val="22"/>
          <w:szCs w:val="22"/>
        </w:rPr>
        <w:t>5.3.4-A proposta, uma vez aberta, vincula a licitante, obrigando-a a contratação caso lhe seja adjudicado o objeto.</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tabs>
          <w:tab w:val="num" w:pos="540"/>
          <w:tab w:val="left" w:pos="3686"/>
        </w:tabs>
        <w:jc w:val="both"/>
        <w:rPr>
          <w:rFonts w:ascii="Arial" w:hAnsi="Arial" w:cs="Arial"/>
          <w:sz w:val="22"/>
          <w:szCs w:val="22"/>
        </w:rPr>
      </w:pPr>
      <w:r w:rsidRPr="006F7479">
        <w:rPr>
          <w:rFonts w:ascii="Arial" w:hAnsi="Arial" w:cs="Arial"/>
          <w:sz w:val="22"/>
          <w:szCs w:val="22"/>
        </w:rPr>
        <w:t>5.3.5-Não se considerará qualquer oferta de vantagem não prevista no Edital, nem preço ou vantagem baseada nas ofertas das demais licitantes.</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t>6. JULGAMENTO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6.1 - Habilitação </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6.1.1-O julgamento iniciar-se-á com a abertura do envelope nº 01, contendo a documentação de habilitação, a qual, juntamente com os envelopes, deverá ser rubricada pelas licitantes presentes e membros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6.1.2-após a apreciação dos documentos, a Comissão declarará habilitadas as licitantes que os apresentarem na forma indicada no Edital;</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6.1.3-às licitantes inabilitadas serão devolvidos os envelopes fechados, contendo as respectivas propostas, desde que não tenha havido recurso ou após sua denegação;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bCs/>
          <w:sz w:val="22"/>
          <w:szCs w:val="22"/>
        </w:rPr>
      </w:pPr>
      <w:r w:rsidRPr="006F7479">
        <w:rPr>
          <w:rFonts w:ascii="Arial" w:hAnsi="Arial" w:cs="Arial"/>
          <w:bCs/>
          <w:sz w:val="22"/>
          <w:szCs w:val="22"/>
        </w:rPr>
        <w:t>6.1.4-na hipótese de recusa no recebimento do Envelope, ou na ausência de representante do licitante inabilitada, a Comissão o guardará durante 30 (trinta) dias consecutivos, prazo após o qual, se não resgatado, será destruído;</w:t>
      </w:r>
    </w:p>
    <w:p w:rsidR="00924A90" w:rsidRPr="006F7479" w:rsidRDefault="00924A90" w:rsidP="00924A90">
      <w:pPr>
        <w:tabs>
          <w:tab w:val="left" w:pos="960"/>
          <w:tab w:val="left" w:pos="2268"/>
        </w:tabs>
        <w:jc w:val="both"/>
        <w:rPr>
          <w:rFonts w:ascii="Arial" w:hAnsi="Arial" w:cs="Arial"/>
          <w:bCs/>
          <w:sz w:val="22"/>
          <w:szCs w:val="22"/>
        </w:rPr>
      </w:pPr>
    </w:p>
    <w:p w:rsidR="00924A90" w:rsidRPr="006F7479" w:rsidRDefault="00924A90" w:rsidP="00924A90">
      <w:pPr>
        <w:tabs>
          <w:tab w:val="left" w:pos="960"/>
          <w:tab w:val="left" w:pos="2268"/>
        </w:tabs>
        <w:jc w:val="both"/>
        <w:rPr>
          <w:rFonts w:ascii="Arial" w:hAnsi="Arial" w:cs="Arial"/>
          <w:sz w:val="22"/>
          <w:szCs w:val="22"/>
        </w:rPr>
      </w:pPr>
      <w:r w:rsidRPr="009A333C">
        <w:rPr>
          <w:rFonts w:ascii="Arial" w:hAnsi="Arial" w:cs="Arial"/>
          <w:sz w:val="22"/>
          <w:szCs w:val="22"/>
        </w:rPr>
        <w:t xml:space="preserve">6.1.5-havendo interposição de recursos quanto à fase de habilitação, a Comissão abrirá o prazo recursal, suspenderá a sessão, lavrando-se Ata circunstanciada dos trabalhos até então realizados e, após o julgamento dos recursos, comunicará, por escrito, com antecedência mínima de </w:t>
      </w:r>
      <w:proofErr w:type="gramStart"/>
      <w:r w:rsidRPr="009A333C">
        <w:rPr>
          <w:rFonts w:ascii="Arial" w:hAnsi="Arial" w:cs="Arial"/>
          <w:sz w:val="22"/>
          <w:szCs w:val="22"/>
        </w:rPr>
        <w:t>48 (quarenta e oito) horas, às licitantes habilitadas, data</w:t>
      </w:r>
      <w:proofErr w:type="gramEnd"/>
      <w:r w:rsidRPr="009A333C">
        <w:rPr>
          <w:rFonts w:ascii="Arial" w:hAnsi="Arial" w:cs="Arial"/>
          <w:sz w:val="22"/>
          <w:szCs w:val="22"/>
        </w:rPr>
        <w:t>, hora e local de sua reabertura. Nesta hipótese, os envelopes nº 02, devidamente lacrados e rubricados pelos presentes, permanecerão, até que se reabra a sessão, sob guarda e responsabilidade do Presidente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6.1.6-se </w:t>
      </w:r>
      <w:proofErr w:type="gramStart"/>
      <w:r w:rsidRPr="006F7479">
        <w:rPr>
          <w:rFonts w:ascii="Arial" w:hAnsi="Arial" w:cs="Arial"/>
          <w:sz w:val="22"/>
          <w:szCs w:val="22"/>
        </w:rPr>
        <w:t>todas as licitantes presentes</w:t>
      </w:r>
      <w:proofErr w:type="gramEnd"/>
      <w:r w:rsidRPr="006F7479">
        <w:rPr>
          <w:rFonts w:ascii="Arial" w:hAnsi="Arial" w:cs="Arial"/>
          <w:sz w:val="22"/>
          <w:szCs w:val="22"/>
        </w:rPr>
        <w:t xml:space="preserve"> não interpuserem recurso, poderão fazer constar em Ata a renúncia expressa a esse direito, passando-se, imediatamente à abertura dos envelopes contendo as propostas; </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6.1.7-a inabilitação de licitante importa preclusão do seu direito de participar das fases subseqüentes do processo licitatório;</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6.1.8-após a fase de habilitação não cabe desistência da proposta, salvo por motivo justo decorrente de fato superveniente e aceito pela Comissão.  </w:t>
      </w:r>
    </w:p>
    <w:p w:rsidR="00924A90" w:rsidRPr="006F7479" w:rsidRDefault="00924A90" w:rsidP="00924A90">
      <w:pPr>
        <w:tabs>
          <w:tab w:val="left" w:pos="840"/>
          <w:tab w:val="left" w:pos="2268"/>
        </w:tabs>
        <w:jc w:val="both"/>
        <w:rPr>
          <w:rFonts w:ascii="Arial" w:hAnsi="Arial" w:cs="Arial"/>
          <w:sz w:val="22"/>
          <w:szCs w:val="22"/>
        </w:rPr>
      </w:pPr>
    </w:p>
    <w:p w:rsidR="00924A90" w:rsidRPr="00880549" w:rsidRDefault="00924A90" w:rsidP="00924A90">
      <w:pPr>
        <w:tabs>
          <w:tab w:val="left" w:pos="2268"/>
        </w:tabs>
        <w:jc w:val="both"/>
        <w:rPr>
          <w:rFonts w:ascii="Arial" w:hAnsi="Arial" w:cs="Arial"/>
          <w:color w:val="000000" w:themeColor="text1"/>
          <w:sz w:val="22"/>
          <w:szCs w:val="22"/>
        </w:rPr>
      </w:pPr>
      <w:r w:rsidRPr="00880549">
        <w:rPr>
          <w:rFonts w:ascii="Arial" w:hAnsi="Arial" w:cs="Arial"/>
          <w:color w:val="000000" w:themeColor="text1"/>
          <w:sz w:val="22"/>
          <w:szCs w:val="22"/>
        </w:rPr>
        <w:t xml:space="preserve">6.2-Quando todas as licitantes forem inabilitadas, a Comissão poderá, a seu critério, fixar o prazo de 08 (oito) dias úteis para a apresentação de nova documentação ou de </w:t>
      </w:r>
      <w:r w:rsidRPr="00880549">
        <w:rPr>
          <w:rFonts w:ascii="Arial" w:hAnsi="Arial" w:cs="Arial"/>
          <w:color w:val="000000" w:themeColor="text1"/>
          <w:sz w:val="22"/>
          <w:szCs w:val="22"/>
        </w:rPr>
        <w:lastRenderedPageBreak/>
        <w:t xml:space="preserve">novas propostas escoimadas das causas que ensejaram a inabilitação, conforme disposto no § Único, do art. 48, da Lei Federal nº 8.666/1993. </w:t>
      </w:r>
    </w:p>
    <w:p w:rsidR="00924A90" w:rsidRPr="006F7479" w:rsidRDefault="00924A90" w:rsidP="00924A90">
      <w:pPr>
        <w:tabs>
          <w:tab w:val="left" w:pos="1134"/>
        </w:tabs>
        <w:jc w:val="both"/>
        <w:rPr>
          <w:rFonts w:ascii="Arial" w:hAnsi="Arial" w:cs="Arial"/>
          <w:b/>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6.3 – Propostas</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 </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sz w:val="22"/>
          <w:szCs w:val="22"/>
        </w:rPr>
        <w:t>6.3.1-após a abertura dos envelopes de nº 02, a Comissão divulgará às licitantes presentes as condições oferecidas, sendo as propostas rubricadas pelos seus representantes e pelos membros da Comissão;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840"/>
          <w:tab w:val="left" w:pos="1920"/>
          <w:tab w:val="left" w:pos="2268"/>
        </w:tabs>
        <w:jc w:val="both"/>
        <w:rPr>
          <w:rFonts w:ascii="Arial" w:hAnsi="Arial" w:cs="Arial"/>
          <w:sz w:val="22"/>
          <w:szCs w:val="22"/>
        </w:rPr>
      </w:pPr>
      <w:r w:rsidRPr="006F7479">
        <w:rPr>
          <w:rFonts w:ascii="Arial" w:hAnsi="Arial" w:cs="Arial"/>
          <w:sz w:val="22"/>
          <w:szCs w:val="22"/>
        </w:rPr>
        <w:t>6.3.</w:t>
      </w:r>
      <w:r>
        <w:rPr>
          <w:rFonts w:ascii="Arial" w:hAnsi="Arial" w:cs="Arial"/>
          <w:sz w:val="22"/>
          <w:szCs w:val="22"/>
        </w:rPr>
        <w:t>2</w:t>
      </w:r>
      <w:r w:rsidRPr="006F7479">
        <w:rPr>
          <w:rFonts w:ascii="Arial" w:hAnsi="Arial" w:cs="Arial"/>
          <w:sz w:val="22"/>
          <w:szCs w:val="22"/>
        </w:rPr>
        <w:t>-serão desclassificadas as propostas que:</w:t>
      </w:r>
    </w:p>
    <w:p w:rsidR="00924A90" w:rsidRPr="006F7479" w:rsidRDefault="00924A90" w:rsidP="00924A90">
      <w:pPr>
        <w:tabs>
          <w:tab w:val="left" w:pos="840"/>
          <w:tab w:val="left" w:pos="1920"/>
          <w:tab w:val="left" w:pos="2268"/>
        </w:tabs>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não</w:t>
      </w:r>
      <w:proofErr w:type="gramEnd"/>
      <w:r w:rsidRPr="006F7479">
        <w:rPr>
          <w:rFonts w:ascii="Arial" w:hAnsi="Arial" w:cs="Arial"/>
          <w:sz w:val="22"/>
          <w:szCs w:val="22"/>
        </w:rPr>
        <w:t xml:space="preserve"> atenda</w:t>
      </w:r>
      <w:r w:rsidR="00496ACD">
        <w:rPr>
          <w:rFonts w:ascii="Arial" w:hAnsi="Arial" w:cs="Arial"/>
          <w:sz w:val="22"/>
          <w:szCs w:val="22"/>
        </w:rPr>
        <w:t>m</w:t>
      </w:r>
      <w:r w:rsidRPr="006F7479">
        <w:rPr>
          <w:rFonts w:ascii="Arial" w:hAnsi="Arial" w:cs="Arial"/>
          <w:sz w:val="22"/>
          <w:szCs w:val="22"/>
        </w:rPr>
        <w:t xml:space="preserve"> às exigências deste Edital;</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alterarem</w:t>
      </w:r>
      <w:proofErr w:type="gramEnd"/>
      <w:r w:rsidRPr="006F7479">
        <w:rPr>
          <w:rFonts w:ascii="Arial" w:hAnsi="Arial" w:cs="Arial"/>
          <w:sz w:val="22"/>
          <w:szCs w:val="22"/>
        </w:rPr>
        <w:t xml:space="preserve"> a planilha de quantitativos fornecida pela Administração (acréscimos, diminuições, supressões de quantitativos e/ou itens e subitens da planilha);</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apresentarem</w:t>
      </w:r>
      <w:proofErr w:type="gramEnd"/>
      <w:r w:rsidRPr="006F7479">
        <w:rPr>
          <w:rFonts w:ascii="Arial" w:hAnsi="Arial" w:cs="Arial"/>
          <w:sz w:val="22"/>
          <w:szCs w:val="22"/>
        </w:rPr>
        <w:t xml:space="preserve"> valor global superior ao orçamento estimado;</w:t>
      </w:r>
    </w:p>
    <w:p w:rsidR="00924A90" w:rsidRPr="006F7479" w:rsidRDefault="00924A90" w:rsidP="00924A90">
      <w:pPr>
        <w:pStyle w:val="PargrafodaLista"/>
        <w:spacing w:after="0"/>
        <w:jc w:val="both"/>
        <w:rPr>
          <w:rFonts w:ascii="Arial" w:hAnsi="Arial" w:cs="Arial"/>
        </w:rPr>
      </w:pPr>
    </w:p>
    <w:p w:rsidR="00924A90" w:rsidRPr="006F7479" w:rsidRDefault="00924A90" w:rsidP="00924A90">
      <w:pPr>
        <w:pStyle w:val="PargrafodaLista"/>
        <w:numPr>
          <w:ilvl w:val="0"/>
          <w:numId w:val="6"/>
        </w:numPr>
        <w:jc w:val="both"/>
        <w:rPr>
          <w:rFonts w:ascii="Arial" w:hAnsi="Arial" w:cs="Arial"/>
        </w:rPr>
      </w:pPr>
      <w:proofErr w:type="gramStart"/>
      <w:r w:rsidRPr="006F7479">
        <w:rPr>
          <w:rFonts w:ascii="Arial" w:hAnsi="Arial" w:cs="Arial"/>
          <w:szCs w:val="24"/>
        </w:rPr>
        <w:t>apresentarem</w:t>
      </w:r>
      <w:proofErr w:type="gramEnd"/>
      <w:r w:rsidRPr="006F7479">
        <w:rPr>
          <w:rFonts w:ascii="Arial" w:hAnsi="Arial" w:cs="Arial"/>
          <w:szCs w:val="24"/>
        </w:rPr>
        <w:t xml:space="preserve"> preços unitários superiores aos constantes na planilha orçamentária elaborada pela Administração;</w:t>
      </w:r>
    </w:p>
    <w:p w:rsidR="00924A90" w:rsidRPr="006F7479" w:rsidRDefault="00924A90" w:rsidP="00924A90">
      <w:pPr>
        <w:pStyle w:val="PargrafodaLista"/>
        <w:spacing w:after="0" w:line="240" w:lineRule="auto"/>
        <w:rPr>
          <w:rFonts w:ascii="Arial" w:hAnsi="Arial" w:cs="Arial"/>
        </w:rPr>
      </w:pPr>
    </w:p>
    <w:p w:rsidR="00924A90" w:rsidRPr="006F7479" w:rsidRDefault="00924A90" w:rsidP="00924A90">
      <w:pPr>
        <w:numPr>
          <w:ilvl w:val="0"/>
          <w:numId w:val="6"/>
        </w:numPr>
        <w:tabs>
          <w:tab w:val="left" w:pos="1200"/>
          <w:tab w:val="left" w:pos="2268"/>
        </w:tabs>
        <w:jc w:val="both"/>
        <w:rPr>
          <w:rFonts w:ascii="Arial" w:hAnsi="Arial" w:cs="Arial"/>
          <w:sz w:val="22"/>
          <w:szCs w:val="22"/>
        </w:rPr>
      </w:pPr>
      <w:proofErr w:type="gramStart"/>
      <w:r w:rsidRPr="006F7479">
        <w:rPr>
          <w:rFonts w:ascii="Arial" w:hAnsi="Arial" w:cs="Arial"/>
          <w:sz w:val="22"/>
          <w:szCs w:val="22"/>
        </w:rPr>
        <w:t>apresentem</w:t>
      </w:r>
      <w:proofErr w:type="gramEnd"/>
      <w:r w:rsidRPr="006F7479">
        <w:rPr>
          <w:rFonts w:ascii="Arial" w:hAnsi="Arial" w:cs="Arial"/>
          <w:sz w:val="22"/>
          <w:szCs w:val="22"/>
        </w:rPr>
        <w:t xml:space="preserve"> preço unitário ou global simbólico, irrisório ou de valor zero, incompatíveis com os preços dos insumos e salários de mercado, acrescidos dos respectivos encargos, exceto quando, comprovadamente, se referirem aos materiais ou instalações de propriedade do licitante, para os quais esta renuncie parcela ou totalidade da remuneração;</w:t>
      </w:r>
    </w:p>
    <w:p w:rsidR="00924A90" w:rsidRPr="006F7479" w:rsidRDefault="00924A90" w:rsidP="00924A90">
      <w:pPr>
        <w:tabs>
          <w:tab w:val="left" w:pos="1200"/>
          <w:tab w:val="left" w:pos="2268"/>
        </w:tabs>
        <w:jc w:val="both"/>
        <w:rPr>
          <w:rFonts w:ascii="Arial" w:hAnsi="Arial" w:cs="Arial"/>
          <w:sz w:val="22"/>
          <w:szCs w:val="22"/>
        </w:rPr>
      </w:pPr>
    </w:p>
    <w:p w:rsidR="00924A90" w:rsidRPr="006F7479" w:rsidRDefault="00924A90" w:rsidP="00924A90">
      <w:pPr>
        <w:numPr>
          <w:ilvl w:val="0"/>
          <w:numId w:val="6"/>
        </w:numPr>
        <w:tabs>
          <w:tab w:val="left" w:pos="1320"/>
          <w:tab w:val="left" w:pos="2268"/>
        </w:tabs>
        <w:jc w:val="both"/>
        <w:rPr>
          <w:rFonts w:ascii="Arial" w:hAnsi="Arial" w:cs="Arial"/>
          <w:sz w:val="22"/>
          <w:szCs w:val="22"/>
        </w:rPr>
      </w:pPr>
      <w:proofErr w:type="gramStart"/>
      <w:r w:rsidRPr="006F7479">
        <w:rPr>
          <w:rFonts w:ascii="Arial" w:hAnsi="Arial" w:cs="Arial"/>
          <w:sz w:val="22"/>
          <w:szCs w:val="22"/>
        </w:rPr>
        <w:t>sejam</w:t>
      </w:r>
      <w:proofErr w:type="gramEnd"/>
      <w:r w:rsidRPr="006F7479">
        <w:rPr>
          <w:rFonts w:ascii="Arial" w:hAnsi="Arial" w:cs="Arial"/>
          <w:sz w:val="22"/>
          <w:szCs w:val="22"/>
        </w:rPr>
        <w:t xml:space="preserve"> manifestamente </w:t>
      </w:r>
      <w:proofErr w:type="spellStart"/>
      <w:r w:rsidRPr="006F7479">
        <w:rPr>
          <w:rFonts w:ascii="Arial" w:hAnsi="Arial" w:cs="Arial"/>
          <w:sz w:val="22"/>
          <w:szCs w:val="22"/>
        </w:rPr>
        <w:t>inexequíveis</w:t>
      </w:r>
      <w:proofErr w:type="spellEnd"/>
      <w:r w:rsidRPr="006F7479">
        <w:rPr>
          <w:rFonts w:ascii="Arial" w:hAnsi="Arial" w:cs="Arial"/>
          <w:sz w:val="22"/>
          <w:szCs w:val="22"/>
        </w:rPr>
        <w:t>, assim consideradas aquelas cujo preço total seja inferior a 70% (setenta por cento) do menor dos seguintes valores:</w:t>
      </w:r>
    </w:p>
    <w:p w:rsidR="00924A90" w:rsidRPr="006F7479" w:rsidRDefault="00924A90" w:rsidP="00924A90">
      <w:pPr>
        <w:tabs>
          <w:tab w:val="left" w:pos="1320"/>
          <w:tab w:val="left" w:pos="2268"/>
        </w:tabs>
        <w:jc w:val="both"/>
        <w:rPr>
          <w:rFonts w:ascii="Arial" w:hAnsi="Arial" w:cs="Arial"/>
          <w:sz w:val="22"/>
          <w:szCs w:val="22"/>
        </w:rPr>
      </w:pPr>
    </w:p>
    <w:p w:rsidR="00924A90" w:rsidRPr="006F7479" w:rsidRDefault="00924A90" w:rsidP="00924A90">
      <w:pPr>
        <w:ind w:left="1701" w:hanging="425"/>
        <w:jc w:val="both"/>
        <w:rPr>
          <w:rFonts w:ascii="Arial" w:hAnsi="Arial" w:cs="Arial"/>
          <w:sz w:val="22"/>
          <w:szCs w:val="22"/>
        </w:rPr>
      </w:pPr>
      <w:proofErr w:type="gramStart"/>
      <w:r>
        <w:rPr>
          <w:rFonts w:ascii="Arial" w:hAnsi="Arial" w:cs="Arial"/>
          <w:sz w:val="22"/>
          <w:szCs w:val="22"/>
        </w:rPr>
        <w:t>f</w:t>
      </w:r>
      <w:r w:rsidRPr="006F7479">
        <w:rPr>
          <w:rFonts w:ascii="Arial" w:hAnsi="Arial" w:cs="Arial"/>
          <w:sz w:val="22"/>
          <w:szCs w:val="22"/>
        </w:rPr>
        <w:t>.</w:t>
      </w:r>
      <w:proofErr w:type="gramEnd"/>
      <w:r w:rsidRPr="006F7479">
        <w:rPr>
          <w:rFonts w:ascii="Arial" w:hAnsi="Arial" w:cs="Arial"/>
          <w:sz w:val="22"/>
          <w:szCs w:val="22"/>
        </w:rPr>
        <w:t>1) média aritmética dos valores das propostas superiores a 50% (</w:t>
      </w:r>
      <w:proofErr w:type="spellStart"/>
      <w:r w:rsidRPr="006F7479">
        <w:rPr>
          <w:rFonts w:ascii="Arial" w:hAnsi="Arial" w:cs="Arial"/>
          <w:sz w:val="22"/>
          <w:szCs w:val="22"/>
        </w:rPr>
        <w:t>cinquenta</w:t>
      </w:r>
      <w:proofErr w:type="spellEnd"/>
      <w:r w:rsidRPr="006F7479">
        <w:rPr>
          <w:rFonts w:ascii="Arial" w:hAnsi="Arial" w:cs="Arial"/>
          <w:sz w:val="22"/>
          <w:szCs w:val="22"/>
        </w:rPr>
        <w:t xml:space="preserve"> por cento) do valor global orçado pela Prefeitura Municipal de </w:t>
      </w:r>
      <w:r w:rsidR="00496ACD">
        <w:rPr>
          <w:rFonts w:ascii="Arial" w:hAnsi="Arial" w:cs="Arial"/>
          <w:sz w:val="22"/>
          <w:szCs w:val="22"/>
        </w:rPr>
        <w:t>Campo Largo do Piauí-PI</w:t>
      </w:r>
      <w:r w:rsidRPr="006F7479">
        <w:rPr>
          <w:rFonts w:ascii="Arial" w:hAnsi="Arial" w:cs="Arial"/>
          <w:sz w:val="22"/>
          <w:szCs w:val="22"/>
        </w:rPr>
        <w:t>, conforme consta no Projeto Básico - Anexo I deste Edital;</w:t>
      </w:r>
    </w:p>
    <w:p w:rsidR="00924A90" w:rsidRPr="006F7479" w:rsidRDefault="00924A90" w:rsidP="00924A90">
      <w:pPr>
        <w:ind w:left="1701" w:hanging="425"/>
        <w:jc w:val="both"/>
        <w:rPr>
          <w:rFonts w:ascii="Arial" w:hAnsi="Arial" w:cs="Arial"/>
          <w:color w:val="000000"/>
          <w:sz w:val="22"/>
          <w:szCs w:val="22"/>
        </w:rPr>
      </w:pPr>
      <w:proofErr w:type="gramStart"/>
      <w:r>
        <w:rPr>
          <w:rFonts w:ascii="Arial" w:hAnsi="Arial" w:cs="Arial"/>
          <w:sz w:val="22"/>
          <w:szCs w:val="22"/>
        </w:rPr>
        <w:t>f</w:t>
      </w:r>
      <w:r w:rsidRPr="006F7479">
        <w:rPr>
          <w:rFonts w:ascii="Arial" w:hAnsi="Arial" w:cs="Arial"/>
          <w:sz w:val="22"/>
          <w:szCs w:val="22"/>
        </w:rPr>
        <w:t>.</w:t>
      </w:r>
      <w:proofErr w:type="gramEnd"/>
      <w:r w:rsidRPr="006F7479">
        <w:rPr>
          <w:rFonts w:ascii="Arial" w:hAnsi="Arial" w:cs="Arial"/>
          <w:sz w:val="22"/>
          <w:szCs w:val="22"/>
        </w:rPr>
        <w:t xml:space="preserve">2) </w:t>
      </w:r>
      <w:r w:rsidRPr="006F7479">
        <w:rPr>
          <w:rFonts w:ascii="Arial" w:hAnsi="Arial" w:cs="Arial"/>
          <w:color w:val="000000"/>
          <w:sz w:val="22"/>
          <w:szCs w:val="22"/>
        </w:rPr>
        <w:t xml:space="preserve">valor global orçado pela Prefeitura Municipal de </w:t>
      </w:r>
      <w:r w:rsidR="00496ACD">
        <w:rPr>
          <w:rFonts w:ascii="Arial" w:hAnsi="Arial" w:cs="Arial"/>
          <w:sz w:val="22"/>
          <w:szCs w:val="22"/>
        </w:rPr>
        <w:t>Campo Largo do Piauí-PI</w:t>
      </w:r>
      <w:r w:rsidRPr="006F7479">
        <w:rPr>
          <w:rFonts w:ascii="Arial" w:hAnsi="Arial" w:cs="Arial"/>
          <w:color w:val="000000"/>
          <w:sz w:val="22"/>
          <w:szCs w:val="22"/>
        </w:rPr>
        <w:t xml:space="preserve"> para esta licitação.</w:t>
      </w:r>
    </w:p>
    <w:p w:rsidR="00924A90" w:rsidRPr="006F7479" w:rsidRDefault="00924A90" w:rsidP="00924A90">
      <w:pPr>
        <w:pStyle w:val="PargrafodaLista"/>
        <w:tabs>
          <w:tab w:val="left" w:pos="1276"/>
        </w:tabs>
        <w:ind w:left="1701" w:hanging="425"/>
        <w:jc w:val="both"/>
        <w:rPr>
          <w:rFonts w:ascii="Arial" w:hAnsi="Arial" w:cs="Arial"/>
        </w:rPr>
      </w:pPr>
      <w:proofErr w:type="gramStart"/>
      <w:r w:rsidRPr="00E417F3">
        <w:rPr>
          <w:rFonts w:ascii="Arial" w:hAnsi="Arial" w:cs="Arial"/>
        </w:rPr>
        <w:t>f.</w:t>
      </w:r>
      <w:proofErr w:type="gramEnd"/>
      <w:r w:rsidRPr="00E417F3">
        <w:rPr>
          <w:rFonts w:ascii="Arial" w:hAnsi="Arial" w:cs="Arial"/>
        </w:rPr>
        <w:t>3) após a aplicação da fórmula indicada na alínea “f”, a licitante poderá, em sede de diligência, justificar o valor demonstrando sua viabilidade por meio de documentação que comprove que os custos dos insumos são coerentes com os de mercado e que os coeficientes de produtividade são compatíveis com a execução do objeto;</w:t>
      </w: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 xml:space="preserve">6.3.4-é facultada à Comissão, em qualquer fase da licitação, a promoção de diligência destinada a esclarecer ou a complementar a instrução do processo, vedada a inclusão posterior de documento; </w:t>
      </w:r>
    </w:p>
    <w:p w:rsidR="00924A90" w:rsidRPr="006F7479" w:rsidRDefault="00924A90" w:rsidP="00924A90">
      <w:pPr>
        <w:tabs>
          <w:tab w:val="left" w:pos="1320"/>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 xml:space="preserve">6.3.5-será declarada vencedora a licitante que oferecer o menor preço </w:t>
      </w:r>
      <w:proofErr w:type="gramStart"/>
      <w:r w:rsidRPr="006F7479">
        <w:rPr>
          <w:rFonts w:ascii="Arial" w:hAnsi="Arial" w:cs="Arial"/>
          <w:sz w:val="22"/>
          <w:szCs w:val="22"/>
        </w:rPr>
        <w:t>global</w:t>
      </w:r>
      <w:r>
        <w:rPr>
          <w:rFonts w:ascii="Arial" w:hAnsi="Arial" w:cs="Arial"/>
          <w:sz w:val="22"/>
          <w:szCs w:val="22"/>
        </w:rPr>
        <w:t>,</w:t>
      </w:r>
      <w:proofErr w:type="gramEnd"/>
      <w:r>
        <w:rPr>
          <w:rFonts w:ascii="Arial" w:hAnsi="Arial" w:cs="Arial"/>
          <w:sz w:val="22"/>
          <w:szCs w:val="22"/>
        </w:rPr>
        <w:t xml:space="preserve">sob o regime de empreitada por preço global, </w:t>
      </w:r>
      <w:r w:rsidRPr="006F7479">
        <w:rPr>
          <w:rFonts w:ascii="Arial" w:hAnsi="Arial" w:cs="Arial"/>
          <w:sz w:val="22"/>
          <w:szCs w:val="22"/>
        </w:rPr>
        <w:t>dentro das condições exigidas neste Edital;</w:t>
      </w:r>
    </w:p>
    <w:p w:rsidR="00924A90" w:rsidRPr="006F7479" w:rsidRDefault="00924A90" w:rsidP="00924A90">
      <w:pPr>
        <w:autoSpaceDE w:val="0"/>
        <w:autoSpaceDN w:val="0"/>
        <w:adjustRightInd w:val="0"/>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lastRenderedPageBreak/>
        <w:t xml:space="preserve">6.3.6-Caso ocorra empate entre duas ou mais propostas de empresas, a decisão será feita, obrigatoriamente por sorteio, em ato público, para </w:t>
      </w:r>
      <w:proofErr w:type="gramStart"/>
      <w:r w:rsidRPr="006F7479">
        <w:rPr>
          <w:rFonts w:ascii="Arial" w:hAnsi="Arial" w:cs="Arial"/>
          <w:sz w:val="22"/>
          <w:szCs w:val="22"/>
        </w:rPr>
        <w:t>qual todos</w:t>
      </w:r>
      <w:proofErr w:type="gramEnd"/>
      <w:r w:rsidRPr="006F7479">
        <w:rPr>
          <w:rFonts w:ascii="Arial" w:hAnsi="Arial" w:cs="Arial"/>
          <w:sz w:val="22"/>
          <w:szCs w:val="22"/>
        </w:rPr>
        <w:t xml:space="preserve"> os licitantes habilitados serão convocados.</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6.3.7-colocar-se-ão à disposição dos interessados o resultado da licitação e os mapas de apuração e classificação elaborados segundo a ordem crescente de preço global</w:t>
      </w:r>
      <w:r w:rsidR="00496ACD">
        <w:rPr>
          <w:rFonts w:ascii="Arial" w:hAnsi="Arial" w:cs="Arial"/>
          <w:sz w:val="22"/>
          <w:szCs w:val="22"/>
        </w:rPr>
        <w:t xml:space="preserve"> </w:t>
      </w:r>
      <w:r>
        <w:rPr>
          <w:rFonts w:ascii="Arial" w:hAnsi="Arial" w:cs="Arial"/>
          <w:sz w:val="22"/>
          <w:szCs w:val="22"/>
        </w:rPr>
        <w:t>sob o regime de empreitada por preço global</w:t>
      </w:r>
      <w:r w:rsidRPr="006F7479">
        <w:rPr>
          <w:rFonts w:ascii="Arial" w:hAnsi="Arial" w:cs="Arial"/>
          <w:sz w:val="22"/>
          <w:szCs w:val="22"/>
        </w:rPr>
        <w:t xml:space="preserve">; </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6.4-Quando todas as propostas forem desclassificadas, a Comissão poderá, a seu critério, fixar o prazo de 08 (oito) dias úteis para a apresentação de novas propostas escoimadas das causas que ensejaram a desclassificação.</w:t>
      </w:r>
    </w:p>
    <w:p w:rsidR="00924A90" w:rsidRPr="006F7479" w:rsidRDefault="00924A90" w:rsidP="00924A90">
      <w:pPr>
        <w:tabs>
          <w:tab w:val="left" w:pos="2268"/>
        </w:tabs>
        <w:jc w:val="both"/>
        <w:rPr>
          <w:rFonts w:ascii="Arial" w:hAnsi="Arial" w:cs="Arial"/>
          <w:b/>
          <w:sz w:val="22"/>
          <w:szCs w:val="22"/>
        </w:rPr>
      </w:pPr>
    </w:p>
    <w:p w:rsidR="00924A90" w:rsidRPr="006F7479" w:rsidRDefault="00924A90" w:rsidP="00924A90">
      <w:pPr>
        <w:shd w:val="clear" w:color="auto" w:fill="C0C0C0"/>
        <w:tabs>
          <w:tab w:val="left" w:pos="2268"/>
        </w:tabs>
        <w:jc w:val="both"/>
        <w:rPr>
          <w:rFonts w:ascii="Arial" w:hAnsi="Arial" w:cs="Arial"/>
          <w:b/>
          <w:sz w:val="22"/>
          <w:szCs w:val="22"/>
        </w:rPr>
      </w:pPr>
      <w:r w:rsidRPr="006F7479">
        <w:rPr>
          <w:rFonts w:ascii="Arial" w:hAnsi="Arial" w:cs="Arial"/>
          <w:b/>
          <w:sz w:val="22"/>
          <w:szCs w:val="22"/>
        </w:rPr>
        <w:t>7. ADJUDICAÇÃO, HOMOLOGAÇÃO, GARANTIA E CONTRATAÇÃO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7.1-O resultado desta licitação será divulgado de acordo com o que estabelece o § 1º do art. 109 da Lei Federal nº 8.666/1993. </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7.2-Não havendo interposição de recurso quanto ao resultado da licitação, ou após o seu julgamento, será lavrada Ata circunstanciada, cabendo à Comissão submeter </w:t>
      </w:r>
      <w:r>
        <w:rPr>
          <w:rFonts w:ascii="Arial" w:hAnsi="Arial" w:cs="Arial"/>
          <w:sz w:val="22"/>
          <w:szCs w:val="22"/>
        </w:rPr>
        <w:t xml:space="preserve">à autoridade superior </w:t>
      </w:r>
      <w:r w:rsidRPr="006F7479">
        <w:rPr>
          <w:rFonts w:ascii="Arial" w:hAnsi="Arial" w:cs="Arial"/>
          <w:sz w:val="22"/>
          <w:szCs w:val="22"/>
        </w:rPr>
        <w:t xml:space="preserve">adjudicar o objeto da licitação ao vencedor. </w:t>
      </w:r>
    </w:p>
    <w:p w:rsidR="00924A90" w:rsidRPr="006F7479" w:rsidRDefault="00924A90" w:rsidP="00924A90">
      <w:pPr>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7.3-</w:t>
      </w:r>
      <w:r>
        <w:rPr>
          <w:rFonts w:ascii="Arial" w:hAnsi="Arial" w:cs="Arial"/>
          <w:sz w:val="22"/>
          <w:szCs w:val="22"/>
        </w:rPr>
        <w:t xml:space="preserve">A autoridade superior da Prefeitura Municipal de </w:t>
      </w:r>
      <w:r w:rsidR="00496ACD">
        <w:rPr>
          <w:rFonts w:ascii="Arial" w:hAnsi="Arial" w:cs="Arial"/>
          <w:sz w:val="22"/>
          <w:szCs w:val="22"/>
        </w:rPr>
        <w:t>Campo Largo do Piauí-PI</w:t>
      </w:r>
      <w:proofErr w:type="gramStart"/>
      <w:r>
        <w:rPr>
          <w:rFonts w:ascii="Arial" w:hAnsi="Arial" w:cs="Arial"/>
          <w:sz w:val="22"/>
          <w:szCs w:val="22"/>
        </w:rPr>
        <w:t>,</w:t>
      </w:r>
      <w:r w:rsidRPr="006F7479">
        <w:rPr>
          <w:rFonts w:ascii="Arial" w:hAnsi="Arial" w:cs="Arial"/>
          <w:sz w:val="22"/>
          <w:szCs w:val="22"/>
        </w:rPr>
        <w:t xml:space="preserve"> poderá</w:t>
      </w:r>
      <w:proofErr w:type="gramEnd"/>
      <w:r w:rsidRPr="006F7479">
        <w:rPr>
          <w:rFonts w:ascii="Arial" w:hAnsi="Arial" w:cs="Arial"/>
          <w:sz w:val="22"/>
          <w:szCs w:val="22"/>
        </w:rPr>
        <w:t xml:space="preserve"> revogar a licitação por razões de interesse público, devendo anulá-la, de ofício ou por provocação de terceiros, quando o motivo assim justificar.</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240"/>
          <w:tab w:val="left" w:pos="1134"/>
        </w:tabs>
        <w:jc w:val="both"/>
        <w:rPr>
          <w:rFonts w:ascii="Arial" w:hAnsi="Arial" w:cs="Arial"/>
          <w:sz w:val="22"/>
          <w:szCs w:val="22"/>
        </w:rPr>
      </w:pPr>
      <w:r w:rsidRPr="006F7479">
        <w:rPr>
          <w:rFonts w:ascii="Arial" w:hAnsi="Arial" w:cs="Arial"/>
          <w:sz w:val="22"/>
          <w:szCs w:val="22"/>
        </w:rPr>
        <w:t xml:space="preserve">7.4-Não havendo recurso e homologada a licitação, será convocado o vencedor para, no prazo de até 03 (três) dias úteis, retirar a Nota de Empenho, apresentar a garantia de contratação e assinar o Contrato, na forma da minuta do </w:t>
      </w:r>
      <w:r w:rsidRPr="006F7479">
        <w:rPr>
          <w:rFonts w:ascii="Arial" w:hAnsi="Arial" w:cs="Arial"/>
          <w:b/>
          <w:sz w:val="22"/>
          <w:szCs w:val="22"/>
        </w:rPr>
        <w:t>ANEXO XI</w:t>
      </w:r>
      <w:r w:rsidRPr="006F7479">
        <w:rPr>
          <w:rFonts w:ascii="Arial" w:hAnsi="Arial" w:cs="Arial"/>
          <w:sz w:val="22"/>
          <w:szCs w:val="22"/>
        </w:rPr>
        <w:t xml:space="preserve"> do Edital.</w:t>
      </w:r>
    </w:p>
    <w:p w:rsidR="00924A90" w:rsidRPr="006F7479" w:rsidRDefault="00924A90" w:rsidP="00924A90">
      <w:pPr>
        <w:tabs>
          <w:tab w:val="left" w:pos="240"/>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7.5-Ocorrendo desatendimento ao prazo estabelecido para assinatura do contrato, a Administração convocará, segundo a ordem de classificação, outra licitante, se não preferir proceder à nova licitação.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7.5.1-Atendida a convocação, a licitante celebrará o contrato desde que aceite as mesmas condições da proposta do licitante desistente, inclusive quanto ao preço, de acordo com o art. 64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960"/>
          <w:tab w:val="left" w:pos="1320"/>
          <w:tab w:val="left" w:pos="2268"/>
        </w:tabs>
        <w:jc w:val="both"/>
        <w:rPr>
          <w:rFonts w:ascii="Arial" w:hAnsi="Arial" w:cs="Arial"/>
          <w:sz w:val="22"/>
          <w:szCs w:val="22"/>
        </w:rPr>
      </w:pPr>
      <w:r w:rsidRPr="006F7479">
        <w:rPr>
          <w:rFonts w:ascii="Arial" w:hAnsi="Arial" w:cs="Arial"/>
          <w:sz w:val="22"/>
          <w:szCs w:val="22"/>
        </w:rPr>
        <w:t xml:space="preserve">7.6- </w:t>
      </w:r>
      <w:r>
        <w:rPr>
          <w:rFonts w:ascii="Arial" w:hAnsi="Arial" w:cs="Arial"/>
          <w:sz w:val="22"/>
          <w:szCs w:val="22"/>
        </w:rPr>
        <w:t>A</w:t>
      </w:r>
      <w:r w:rsidRPr="006F7479">
        <w:rPr>
          <w:rFonts w:ascii="Arial" w:hAnsi="Arial" w:cs="Arial"/>
          <w:sz w:val="22"/>
          <w:szCs w:val="22"/>
        </w:rPr>
        <w:t xml:space="preserve"> licitante vencedora prestará garantia de </w:t>
      </w:r>
      <w:r>
        <w:rPr>
          <w:rFonts w:ascii="Arial" w:hAnsi="Arial" w:cs="Arial"/>
          <w:sz w:val="22"/>
          <w:szCs w:val="22"/>
        </w:rPr>
        <w:t>5</w:t>
      </w:r>
      <w:r w:rsidRPr="006F7479">
        <w:rPr>
          <w:rFonts w:ascii="Arial" w:hAnsi="Arial" w:cs="Arial"/>
          <w:sz w:val="22"/>
          <w:szCs w:val="22"/>
        </w:rPr>
        <w:t>% (</w:t>
      </w:r>
      <w:r>
        <w:rPr>
          <w:rFonts w:ascii="Arial" w:hAnsi="Arial" w:cs="Arial"/>
          <w:sz w:val="22"/>
          <w:szCs w:val="22"/>
        </w:rPr>
        <w:t>cinco</w:t>
      </w:r>
      <w:r w:rsidR="00496ACD">
        <w:rPr>
          <w:rFonts w:ascii="Arial" w:hAnsi="Arial" w:cs="Arial"/>
          <w:sz w:val="22"/>
          <w:szCs w:val="22"/>
        </w:rPr>
        <w:t xml:space="preserve"> </w:t>
      </w:r>
      <w:r>
        <w:rPr>
          <w:rFonts w:ascii="Arial" w:hAnsi="Arial" w:cs="Arial"/>
          <w:sz w:val="22"/>
          <w:szCs w:val="22"/>
        </w:rPr>
        <w:t>por cento</w:t>
      </w:r>
      <w:r w:rsidRPr="006F7479">
        <w:rPr>
          <w:rFonts w:ascii="Arial" w:hAnsi="Arial" w:cs="Arial"/>
          <w:sz w:val="22"/>
          <w:szCs w:val="22"/>
        </w:rPr>
        <w:t>), indispensáveis para assinatura do contrato, no prazo estabelecido no item 7.4 do Edital, cabendo-lhe optar por uma das modalidades previstas no § 1º do art. 56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7.7-</w:t>
      </w:r>
      <w:r>
        <w:rPr>
          <w:rFonts w:ascii="Arial" w:hAnsi="Arial" w:cs="Arial"/>
          <w:sz w:val="22"/>
          <w:szCs w:val="22"/>
        </w:rPr>
        <w:t xml:space="preserve"> A</w:t>
      </w:r>
      <w:r w:rsidRPr="006F7479">
        <w:rPr>
          <w:rFonts w:ascii="Arial" w:hAnsi="Arial" w:cs="Arial"/>
          <w:sz w:val="22"/>
          <w:szCs w:val="22"/>
        </w:rPr>
        <w:t xml:space="preserve"> garantia prestada pela licitante vencedora do certame será restituída no prazo de até 30 (trinta) dias úteis contados do recebimento definitivo do objeto desta licitação.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8. RECURSOS ADMINISTRATIVOS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8.1-Dos atos da Administração referentes a esta licitação cabem:</w:t>
      </w:r>
    </w:p>
    <w:p w:rsidR="00924A90" w:rsidRPr="006F7479" w:rsidRDefault="00924A90" w:rsidP="00924A90">
      <w:pPr>
        <w:tabs>
          <w:tab w:val="left" w:pos="960"/>
          <w:tab w:val="left" w:pos="2127"/>
        </w:tabs>
        <w:jc w:val="both"/>
        <w:rPr>
          <w:rFonts w:ascii="Arial" w:hAnsi="Arial" w:cs="Arial"/>
          <w:sz w:val="22"/>
          <w:szCs w:val="22"/>
        </w:rPr>
      </w:pPr>
    </w:p>
    <w:p w:rsidR="00924A90" w:rsidRPr="006F7479" w:rsidRDefault="00924A90" w:rsidP="00924A90">
      <w:pPr>
        <w:tabs>
          <w:tab w:val="left" w:pos="960"/>
          <w:tab w:val="left" w:pos="2127"/>
        </w:tabs>
        <w:jc w:val="both"/>
        <w:rPr>
          <w:rFonts w:ascii="Arial" w:hAnsi="Arial" w:cs="Arial"/>
          <w:sz w:val="22"/>
          <w:szCs w:val="22"/>
        </w:rPr>
      </w:pPr>
      <w:r w:rsidRPr="006F7479">
        <w:rPr>
          <w:rFonts w:ascii="Arial" w:hAnsi="Arial" w:cs="Arial"/>
          <w:sz w:val="22"/>
          <w:szCs w:val="22"/>
        </w:rPr>
        <w:t>8.1.1-recurso, no prazo de 05 (cinco) dias úteis, a contar da intimação do ato ou lavratura da Ata, nos casos de: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lastRenderedPageBreak/>
        <w:t>habilitação</w:t>
      </w:r>
      <w:proofErr w:type="gramEnd"/>
      <w:r w:rsidRPr="006F7479">
        <w:rPr>
          <w:rFonts w:ascii="Arial" w:hAnsi="Arial" w:cs="Arial"/>
          <w:sz w:val="22"/>
          <w:szCs w:val="22"/>
        </w:rPr>
        <w:t xml:space="preserve"> ou inabilitação do licitante;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julgamento</w:t>
      </w:r>
      <w:proofErr w:type="gramEnd"/>
      <w:r w:rsidRPr="006F7479">
        <w:rPr>
          <w:rFonts w:ascii="Arial" w:hAnsi="Arial" w:cs="Arial"/>
          <w:sz w:val="22"/>
          <w:szCs w:val="22"/>
        </w:rPr>
        <w:t xml:space="preserve"> das propostas;</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anulação</w:t>
      </w:r>
      <w:proofErr w:type="gramEnd"/>
      <w:r w:rsidRPr="006F7479">
        <w:rPr>
          <w:rFonts w:ascii="Arial" w:hAnsi="Arial" w:cs="Arial"/>
          <w:sz w:val="22"/>
          <w:szCs w:val="22"/>
        </w:rPr>
        <w:t xml:space="preserve"> ou revogação da licitação.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8.1.2-representação, no prazo de 05 (cinco) dias úteis da intimação da decisão relacionada com o objeto da licitação, de que não caiba recurso hierárquico;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8.1.3-pedido</w:t>
      </w:r>
      <w:r>
        <w:rPr>
          <w:rFonts w:ascii="Arial" w:hAnsi="Arial" w:cs="Arial"/>
          <w:sz w:val="22"/>
          <w:szCs w:val="22"/>
        </w:rPr>
        <w:t xml:space="preserve"> de reconsideração de decisão da</w:t>
      </w:r>
      <w:r w:rsidR="00496ACD">
        <w:rPr>
          <w:rFonts w:ascii="Arial" w:hAnsi="Arial" w:cs="Arial"/>
          <w:sz w:val="22"/>
          <w:szCs w:val="22"/>
        </w:rPr>
        <w:t xml:space="preserve"> </w:t>
      </w:r>
      <w:r>
        <w:rPr>
          <w:rFonts w:ascii="Arial" w:hAnsi="Arial" w:cs="Arial"/>
          <w:sz w:val="22"/>
          <w:szCs w:val="22"/>
        </w:rPr>
        <w:t xml:space="preserve">autoridade superior da Prefeitura Municipal de </w:t>
      </w:r>
      <w:r w:rsidR="00496ACD">
        <w:rPr>
          <w:rFonts w:ascii="Arial" w:hAnsi="Arial" w:cs="Arial"/>
          <w:sz w:val="22"/>
          <w:szCs w:val="22"/>
        </w:rPr>
        <w:t>Campo Largo do Piauí-PI</w:t>
      </w:r>
      <w:r>
        <w:rPr>
          <w:rFonts w:ascii="Arial" w:hAnsi="Arial" w:cs="Arial"/>
          <w:sz w:val="22"/>
          <w:szCs w:val="22"/>
        </w:rPr>
        <w:t>,</w:t>
      </w:r>
      <w:r w:rsidRPr="006F7479">
        <w:rPr>
          <w:rFonts w:ascii="Arial" w:hAnsi="Arial" w:cs="Arial"/>
          <w:sz w:val="22"/>
          <w:szCs w:val="22"/>
        </w:rPr>
        <w:t xml:space="preserve"> na hipótese do § 3º do art. 87 da Lei Federal nº 8.666/1993, no prazo de 10 (dez) dias úteis da intimação do ato.</w:t>
      </w:r>
    </w:p>
    <w:p w:rsidR="00924A90" w:rsidRPr="006F7479" w:rsidRDefault="00924A90" w:rsidP="00924A90">
      <w:pPr>
        <w:tabs>
          <w:tab w:val="left" w:pos="2127"/>
        </w:tabs>
        <w:jc w:val="both"/>
        <w:rPr>
          <w:rFonts w:ascii="Arial" w:hAnsi="Arial" w:cs="Arial"/>
          <w:sz w:val="22"/>
          <w:szCs w:val="22"/>
        </w:rPr>
      </w:pPr>
    </w:p>
    <w:p w:rsidR="00924A90" w:rsidRPr="006F7479" w:rsidRDefault="00924A90" w:rsidP="00924A90">
      <w:pPr>
        <w:tabs>
          <w:tab w:val="left" w:pos="240"/>
        </w:tabs>
        <w:jc w:val="both"/>
        <w:rPr>
          <w:rFonts w:ascii="Arial" w:hAnsi="Arial" w:cs="Arial"/>
          <w:sz w:val="22"/>
          <w:szCs w:val="22"/>
        </w:rPr>
      </w:pPr>
      <w:r w:rsidRPr="006F7479">
        <w:rPr>
          <w:rFonts w:ascii="Arial" w:hAnsi="Arial" w:cs="Arial"/>
          <w:sz w:val="22"/>
          <w:szCs w:val="22"/>
        </w:rPr>
        <w:t>8.2-O recurso será dirigido à autoridade superior por intermédio da que praticou o ato recorrido.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9. DA EXECUÇÃO DOS SERVIÇOS</w:t>
      </w:r>
    </w:p>
    <w:p w:rsidR="00924A90" w:rsidRPr="006F7479" w:rsidRDefault="00924A90" w:rsidP="00924A90">
      <w:pPr>
        <w:jc w:val="both"/>
        <w:rPr>
          <w:rFonts w:ascii="Arial" w:hAnsi="Arial" w:cs="Arial"/>
          <w:b/>
          <w:sz w:val="22"/>
          <w:szCs w:val="22"/>
        </w:rPr>
      </w:pPr>
    </w:p>
    <w:p w:rsidR="00924A90" w:rsidRDefault="00924A90" w:rsidP="00924A90">
      <w:pPr>
        <w:jc w:val="both"/>
        <w:rPr>
          <w:rFonts w:ascii="Arial" w:hAnsi="Arial" w:cs="Arial"/>
          <w:sz w:val="22"/>
          <w:szCs w:val="22"/>
        </w:rPr>
      </w:pPr>
      <w:r w:rsidRPr="006F7479">
        <w:rPr>
          <w:rFonts w:ascii="Arial" w:hAnsi="Arial" w:cs="Arial"/>
          <w:sz w:val="22"/>
          <w:szCs w:val="22"/>
        </w:rPr>
        <w:t>9.1-A Contratada executará os serviços através de mão-de-obra qualificada, observando os critérios de qualidade técnica, prazos, custos e demais condições estabelecidas neste Edital</w:t>
      </w:r>
      <w:r>
        <w:rPr>
          <w:rFonts w:ascii="Arial" w:hAnsi="Arial" w:cs="Arial"/>
          <w:sz w:val="22"/>
          <w:szCs w:val="22"/>
        </w:rPr>
        <w:t xml:space="preserve"> e seus Anexos</w:t>
      </w:r>
      <w:r w:rsidRPr="006F7479">
        <w:rPr>
          <w:rFonts w:ascii="Arial" w:hAnsi="Arial" w:cs="Arial"/>
          <w:sz w:val="22"/>
          <w:szCs w:val="22"/>
        </w:rPr>
        <w:t>.</w:t>
      </w:r>
    </w:p>
    <w:p w:rsidR="00924A90" w:rsidRDefault="00924A90" w:rsidP="00924A90">
      <w:pPr>
        <w:jc w:val="both"/>
        <w:rPr>
          <w:rFonts w:ascii="Arial" w:hAnsi="Arial" w:cs="Arial"/>
          <w:sz w:val="22"/>
          <w:szCs w:val="22"/>
        </w:rPr>
      </w:pPr>
    </w:p>
    <w:p w:rsidR="00924A90" w:rsidRDefault="00924A90" w:rsidP="00924A90">
      <w:pPr>
        <w:jc w:val="both"/>
        <w:rPr>
          <w:rFonts w:ascii="Arial" w:hAnsi="Arial" w:cs="Arial"/>
          <w:sz w:val="22"/>
          <w:szCs w:val="22"/>
        </w:rPr>
      </w:pPr>
      <w:r>
        <w:rPr>
          <w:rFonts w:ascii="Arial" w:hAnsi="Arial" w:cs="Arial"/>
          <w:sz w:val="22"/>
          <w:szCs w:val="22"/>
        </w:rPr>
        <w:t xml:space="preserve">9.2 – O prazo para a execução dos serviços será de </w:t>
      </w:r>
      <w:r w:rsidR="00496ACD">
        <w:rPr>
          <w:rFonts w:ascii="Arial" w:hAnsi="Arial" w:cs="Arial"/>
          <w:b/>
          <w:sz w:val="22"/>
          <w:szCs w:val="22"/>
        </w:rPr>
        <w:t>180</w:t>
      </w:r>
      <w:r w:rsidRPr="00E417F3">
        <w:rPr>
          <w:rFonts w:ascii="Arial" w:hAnsi="Arial" w:cs="Arial"/>
          <w:b/>
          <w:sz w:val="22"/>
          <w:szCs w:val="22"/>
        </w:rPr>
        <w:t xml:space="preserve"> (</w:t>
      </w:r>
      <w:r w:rsidR="00496ACD">
        <w:rPr>
          <w:rFonts w:ascii="Arial" w:hAnsi="Arial" w:cs="Arial"/>
          <w:b/>
          <w:sz w:val="22"/>
          <w:szCs w:val="22"/>
        </w:rPr>
        <w:t>cento e oitenta</w:t>
      </w:r>
      <w:r w:rsidRPr="00E417F3">
        <w:rPr>
          <w:rFonts w:ascii="Arial" w:hAnsi="Arial" w:cs="Arial"/>
          <w:b/>
          <w:sz w:val="22"/>
          <w:szCs w:val="22"/>
        </w:rPr>
        <w:t>) dias</w:t>
      </w:r>
      <w:r>
        <w:rPr>
          <w:rFonts w:ascii="Arial" w:hAnsi="Arial" w:cs="Arial"/>
          <w:sz w:val="22"/>
          <w:szCs w:val="22"/>
        </w:rPr>
        <w:t>, após emissão da Ordem de Serviços.</w:t>
      </w:r>
    </w:p>
    <w:p w:rsidR="00496ACD" w:rsidRDefault="00496ACD" w:rsidP="00924A90">
      <w:pPr>
        <w:jc w:val="both"/>
        <w:rPr>
          <w:rFonts w:ascii="Arial" w:hAnsi="Arial" w:cs="Arial"/>
          <w:sz w:val="22"/>
          <w:szCs w:val="22"/>
        </w:rPr>
      </w:pPr>
    </w:p>
    <w:p w:rsidR="00496ACD" w:rsidRPr="006F7479" w:rsidRDefault="00496ACD" w:rsidP="00924A90">
      <w:pPr>
        <w:jc w:val="both"/>
        <w:rPr>
          <w:rFonts w:ascii="Arial" w:hAnsi="Arial" w:cs="Arial"/>
          <w:sz w:val="22"/>
          <w:szCs w:val="22"/>
        </w:rPr>
      </w:pPr>
    </w:p>
    <w:p w:rsidR="00924A90" w:rsidRPr="006F7479" w:rsidRDefault="00924A90" w:rsidP="00924A90">
      <w:pPr>
        <w:pStyle w:val="NormalWeb"/>
        <w:tabs>
          <w:tab w:val="center" w:pos="1276"/>
        </w:tabs>
        <w:spacing w:before="0" w:after="0"/>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10. DA FISCALIZAÇÃO DOS SERVIÇOS </w:t>
      </w:r>
    </w:p>
    <w:p w:rsidR="00924A90" w:rsidRDefault="00924A90" w:rsidP="00924A90">
      <w:pPr>
        <w:spacing w:after="120"/>
        <w:jc w:val="both"/>
        <w:rPr>
          <w:rFonts w:ascii="Arial" w:hAnsi="Arial" w:cs="Arial"/>
          <w:sz w:val="22"/>
          <w:szCs w:val="22"/>
        </w:rPr>
      </w:pPr>
    </w:p>
    <w:p w:rsidR="00924A90" w:rsidRDefault="00924A90" w:rsidP="00924A90">
      <w:pPr>
        <w:spacing w:after="120"/>
        <w:jc w:val="both"/>
        <w:rPr>
          <w:rFonts w:ascii="Arial" w:hAnsi="Arial" w:cs="Arial"/>
          <w:sz w:val="22"/>
          <w:szCs w:val="22"/>
        </w:rPr>
      </w:pPr>
      <w:r w:rsidRPr="0006347A">
        <w:rPr>
          <w:rFonts w:ascii="Arial" w:hAnsi="Arial" w:cs="Arial"/>
          <w:sz w:val="22"/>
          <w:szCs w:val="22"/>
        </w:rPr>
        <w:t xml:space="preserve">10.1 – A fiscalização dos serviços executados será de competência e responsabilidade da Secretaria Municipal de </w:t>
      </w:r>
      <w:r w:rsidR="00496ACD">
        <w:rPr>
          <w:rFonts w:ascii="Arial" w:hAnsi="Arial" w:cs="Arial"/>
          <w:sz w:val="22"/>
          <w:szCs w:val="22"/>
        </w:rPr>
        <w:t>Administração</w:t>
      </w:r>
      <w:r w:rsidRPr="0006347A">
        <w:rPr>
          <w:rFonts w:ascii="Arial" w:hAnsi="Arial" w:cs="Arial"/>
          <w:sz w:val="22"/>
          <w:szCs w:val="22"/>
        </w:rPr>
        <w:t xml:space="preserve"> com a colaboração d</w:t>
      </w:r>
      <w:r>
        <w:rPr>
          <w:rFonts w:ascii="Arial" w:hAnsi="Arial" w:cs="Arial"/>
          <w:sz w:val="22"/>
          <w:szCs w:val="22"/>
        </w:rPr>
        <w:t>e um preposto engenheiro fiscal</w:t>
      </w:r>
      <w:r w:rsidRPr="0006347A">
        <w:rPr>
          <w:rFonts w:ascii="Arial" w:hAnsi="Arial" w:cs="Arial"/>
          <w:sz w:val="22"/>
          <w:szCs w:val="22"/>
        </w:rPr>
        <w:t>, a quem caberá verificar se no seu desenvolvimento estão sendo cumpridos os termos do Contrato, os projetos, as especificações e demais requisitos, bem como autorizar pagamentos de faturas, substituições de materiais, alterações de projetos, solucionar problemas executivos, assim como participar de todos os atos que se fizerem necessários para a fiel execução dos serviços.</w:t>
      </w:r>
    </w:p>
    <w:p w:rsidR="00924A90" w:rsidRPr="0006347A" w:rsidRDefault="00924A90" w:rsidP="00924A90">
      <w:pPr>
        <w:spacing w:after="120"/>
        <w:jc w:val="both"/>
        <w:rPr>
          <w:rFonts w:ascii="Arial" w:hAnsi="Arial" w:cs="Arial"/>
          <w:sz w:val="22"/>
          <w:szCs w:val="22"/>
        </w:rPr>
      </w:pPr>
      <w:r>
        <w:rPr>
          <w:rFonts w:ascii="Arial" w:hAnsi="Arial" w:cs="Arial"/>
          <w:sz w:val="22"/>
          <w:szCs w:val="22"/>
        </w:rPr>
        <w:t>10.2</w:t>
      </w:r>
      <w:r w:rsidRPr="0006347A">
        <w:rPr>
          <w:rFonts w:ascii="Arial" w:hAnsi="Arial" w:cs="Arial"/>
          <w:sz w:val="22"/>
          <w:szCs w:val="22"/>
        </w:rPr>
        <w:t xml:space="preserve"> – a fiscalização se efetivará no loca</w:t>
      </w:r>
      <w:r>
        <w:rPr>
          <w:rFonts w:ascii="Arial" w:hAnsi="Arial" w:cs="Arial"/>
          <w:sz w:val="22"/>
          <w:szCs w:val="22"/>
        </w:rPr>
        <w:t>l da</w:t>
      </w:r>
      <w:r w:rsidR="00496ACD">
        <w:rPr>
          <w:rFonts w:ascii="Arial" w:hAnsi="Arial" w:cs="Arial"/>
          <w:sz w:val="22"/>
          <w:szCs w:val="22"/>
        </w:rPr>
        <w:t xml:space="preserve"> </w:t>
      </w:r>
      <w:r>
        <w:rPr>
          <w:rFonts w:ascii="Arial" w:hAnsi="Arial" w:cs="Arial"/>
          <w:sz w:val="22"/>
          <w:szCs w:val="22"/>
        </w:rPr>
        <w:t xml:space="preserve">obra </w:t>
      </w:r>
      <w:r w:rsidRPr="0006347A">
        <w:rPr>
          <w:rFonts w:ascii="Arial" w:hAnsi="Arial" w:cs="Arial"/>
          <w:sz w:val="22"/>
          <w:szCs w:val="22"/>
        </w:rPr>
        <w:t xml:space="preserve">por técnicos da Secretaria Municipal de </w:t>
      </w:r>
      <w:r w:rsidR="00496ACD">
        <w:rPr>
          <w:rFonts w:ascii="Arial" w:hAnsi="Arial" w:cs="Arial"/>
          <w:sz w:val="22"/>
          <w:szCs w:val="22"/>
        </w:rPr>
        <w:t>Administração</w:t>
      </w:r>
      <w:r w:rsidRPr="0006347A">
        <w:rPr>
          <w:rFonts w:ascii="Arial" w:hAnsi="Arial" w:cs="Arial"/>
          <w:sz w:val="22"/>
          <w:szCs w:val="22"/>
        </w:rPr>
        <w:t>, previamente designados e pelo preposto engenheiro fiscal.</w:t>
      </w:r>
    </w:p>
    <w:p w:rsidR="00924A90" w:rsidRDefault="00924A90" w:rsidP="00924A90">
      <w:pPr>
        <w:spacing w:after="120"/>
        <w:jc w:val="both"/>
        <w:rPr>
          <w:rFonts w:ascii="Arial" w:hAnsi="Arial" w:cs="Arial"/>
          <w:sz w:val="22"/>
          <w:szCs w:val="22"/>
        </w:rPr>
      </w:pPr>
      <w:r>
        <w:rPr>
          <w:rFonts w:ascii="Arial" w:hAnsi="Arial" w:cs="Arial"/>
          <w:sz w:val="22"/>
          <w:szCs w:val="22"/>
        </w:rPr>
        <w:t>10.3</w:t>
      </w:r>
      <w:r w:rsidRPr="0006347A">
        <w:rPr>
          <w:rFonts w:ascii="Arial" w:hAnsi="Arial" w:cs="Arial"/>
          <w:sz w:val="22"/>
          <w:szCs w:val="22"/>
        </w:rPr>
        <w:t xml:space="preserve"> – A fiscalização atuará desde o início dos trabalhos até o recebimento definitivo dos serviços. Será exercida no interesse exclusivo da Secretaria Municipal de </w:t>
      </w:r>
      <w:r w:rsidR="00496ACD">
        <w:rPr>
          <w:rFonts w:ascii="Arial" w:hAnsi="Arial" w:cs="Arial"/>
          <w:sz w:val="22"/>
          <w:szCs w:val="22"/>
        </w:rPr>
        <w:t>Administração</w:t>
      </w:r>
      <w:r w:rsidRPr="0006347A">
        <w:rPr>
          <w:rFonts w:ascii="Arial" w:hAnsi="Arial" w:cs="Arial"/>
          <w:sz w:val="22"/>
          <w:szCs w:val="22"/>
        </w:rPr>
        <w:t xml:space="preserve"> e não exclui e nem reduz a responsabilidade da CONTRATADA, inclusive perante terceiros, por qualquer irregularidade.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4</w:t>
      </w:r>
      <w:r w:rsidRPr="006F7479">
        <w:rPr>
          <w:rFonts w:ascii="Arial" w:hAnsi="Arial" w:cs="Arial"/>
          <w:sz w:val="22"/>
          <w:szCs w:val="22"/>
        </w:rPr>
        <w:t xml:space="preserve">-A fiscalização dos serviços será levada a efeito pela Secretaria Municipal de </w:t>
      </w:r>
      <w:r w:rsidR="00496ACD">
        <w:rPr>
          <w:rFonts w:ascii="Arial" w:hAnsi="Arial" w:cs="Arial"/>
          <w:sz w:val="22"/>
          <w:szCs w:val="22"/>
        </w:rPr>
        <w:t>Administração,</w:t>
      </w:r>
      <w:r w:rsidRPr="006F7479">
        <w:rPr>
          <w:rFonts w:ascii="Arial" w:hAnsi="Arial" w:cs="Arial"/>
          <w:sz w:val="22"/>
          <w:szCs w:val="22"/>
        </w:rPr>
        <w:t xml:space="preserve"> de acordo com os critérios para medições de serviços da Contratante, à qual competirá dirimir as dúvidas que surgirem no curso da execução dos mesmos.</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5</w:t>
      </w:r>
      <w:r w:rsidRPr="006F7479">
        <w:rPr>
          <w:rFonts w:ascii="Arial" w:hAnsi="Arial" w:cs="Arial"/>
          <w:sz w:val="22"/>
          <w:szCs w:val="22"/>
        </w:rPr>
        <w:t xml:space="preserve">-Independentemente da fiscalização dos serviços exercida pela Contratante, a Contratada está obrigada a manter permanentemente fiscalização e supervisão dos mesmos, dentro dos limites fixados pela Secretaria Municipal de </w:t>
      </w:r>
      <w:r w:rsidR="00496ACD">
        <w:rPr>
          <w:rFonts w:ascii="Arial" w:hAnsi="Arial" w:cs="Arial"/>
          <w:sz w:val="22"/>
          <w:szCs w:val="22"/>
        </w:rPr>
        <w:t>Administração</w:t>
      </w:r>
      <w:r w:rsidRPr="006F7479">
        <w:rPr>
          <w:rFonts w:ascii="Arial" w:hAnsi="Arial" w:cs="Arial"/>
          <w:sz w:val="22"/>
          <w:szCs w:val="22"/>
        </w:rPr>
        <w:t>.</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6</w:t>
      </w:r>
      <w:r w:rsidRPr="006F7479">
        <w:rPr>
          <w:rFonts w:ascii="Arial" w:hAnsi="Arial" w:cs="Arial"/>
          <w:sz w:val="22"/>
          <w:szCs w:val="22"/>
        </w:rPr>
        <w:t xml:space="preserve">-Quaisquer exigências da fiscalização inerentes ao objeto do Contrato </w:t>
      </w:r>
      <w:r>
        <w:rPr>
          <w:rFonts w:ascii="Arial" w:hAnsi="Arial" w:cs="Arial"/>
          <w:sz w:val="22"/>
          <w:szCs w:val="22"/>
        </w:rPr>
        <w:t>deverão</w:t>
      </w:r>
      <w:r w:rsidRPr="006F7479">
        <w:rPr>
          <w:rFonts w:ascii="Arial" w:hAnsi="Arial" w:cs="Arial"/>
          <w:sz w:val="22"/>
          <w:szCs w:val="22"/>
        </w:rPr>
        <w:t xml:space="preserve"> ser prontamente atendidas pela Contratada, sem ônus para o Contratante.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lastRenderedPageBreak/>
        <w:t>10.</w:t>
      </w:r>
      <w:r>
        <w:rPr>
          <w:rFonts w:ascii="Arial" w:hAnsi="Arial" w:cs="Arial"/>
          <w:sz w:val="22"/>
          <w:szCs w:val="22"/>
        </w:rPr>
        <w:t>7</w:t>
      </w:r>
      <w:r w:rsidRPr="006F7479">
        <w:rPr>
          <w:rFonts w:ascii="Arial" w:hAnsi="Arial" w:cs="Arial"/>
          <w:sz w:val="22"/>
          <w:szCs w:val="22"/>
        </w:rPr>
        <w:t>-A Contratante se reserva o direito de rejeitar no todo ou em parte, os serviços executados em desacordo com o Contrato.</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8</w:t>
      </w:r>
      <w:r w:rsidRPr="006F7479">
        <w:rPr>
          <w:rFonts w:ascii="Arial" w:hAnsi="Arial" w:cs="Arial"/>
          <w:sz w:val="22"/>
          <w:szCs w:val="22"/>
        </w:rPr>
        <w:t>-Sem prejuízo da plena responsabilidade da Contratada, todos os trabalhos contratados estarão sujeitos a mais ampla e irrestrita fiscalização, a qualquer hora, e em toda a área abrangida pelo serviço, por pessoas devidamente credenciadas.</w:t>
      </w:r>
    </w:p>
    <w:p w:rsidR="00924A90" w:rsidRPr="006F7479" w:rsidRDefault="00924A90" w:rsidP="00924A90">
      <w:pPr>
        <w:jc w:val="both"/>
        <w:rPr>
          <w:rFonts w:ascii="Arial" w:hAnsi="Arial" w:cs="Arial"/>
          <w:sz w:val="22"/>
          <w:szCs w:val="22"/>
        </w:rPr>
      </w:pPr>
      <w:r w:rsidRPr="006F7479">
        <w:rPr>
          <w:rFonts w:ascii="Arial" w:hAnsi="Arial" w:cs="Arial"/>
          <w:sz w:val="22"/>
          <w:szCs w:val="22"/>
        </w:rPr>
        <w:t>10.</w:t>
      </w:r>
      <w:r>
        <w:rPr>
          <w:rFonts w:ascii="Arial" w:hAnsi="Arial" w:cs="Arial"/>
          <w:sz w:val="22"/>
          <w:szCs w:val="22"/>
        </w:rPr>
        <w:t>9</w:t>
      </w:r>
      <w:r w:rsidRPr="006F7479">
        <w:rPr>
          <w:rFonts w:ascii="Arial" w:hAnsi="Arial" w:cs="Arial"/>
          <w:sz w:val="22"/>
          <w:szCs w:val="22"/>
        </w:rPr>
        <w:t>-À Fiscalização compete o acompanhamento e amplo controle da execução dos serviços, até a sua conclusão.</w:t>
      </w:r>
    </w:p>
    <w:p w:rsidR="00924A90" w:rsidRPr="0006347A" w:rsidRDefault="00924A90" w:rsidP="00924A90">
      <w:pPr>
        <w:jc w:val="both"/>
        <w:rPr>
          <w:rFonts w:ascii="Arial" w:hAnsi="Arial" w:cs="Arial"/>
          <w:sz w:val="16"/>
          <w:szCs w:val="16"/>
        </w:rPr>
      </w:pPr>
    </w:p>
    <w:p w:rsidR="00924A90" w:rsidRDefault="00924A90" w:rsidP="00924A90">
      <w:pPr>
        <w:jc w:val="both"/>
        <w:rPr>
          <w:rFonts w:ascii="Arial" w:hAnsi="Arial" w:cs="Arial"/>
          <w:sz w:val="22"/>
          <w:szCs w:val="22"/>
        </w:rPr>
      </w:pPr>
      <w:r w:rsidRPr="0006347A">
        <w:rPr>
          <w:rFonts w:ascii="Arial" w:hAnsi="Arial" w:cs="Arial"/>
          <w:sz w:val="22"/>
          <w:szCs w:val="22"/>
        </w:rPr>
        <w:t>10.</w:t>
      </w:r>
      <w:r>
        <w:rPr>
          <w:rFonts w:ascii="Arial" w:hAnsi="Arial" w:cs="Arial"/>
          <w:sz w:val="22"/>
          <w:szCs w:val="22"/>
        </w:rPr>
        <w:t>10</w:t>
      </w:r>
      <w:r w:rsidRPr="0006347A">
        <w:rPr>
          <w:rFonts w:ascii="Arial" w:hAnsi="Arial" w:cs="Arial"/>
          <w:sz w:val="22"/>
          <w:szCs w:val="22"/>
        </w:rPr>
        <w:t xml:space="preserve"> – O documento hábil para comprovação, registro e avaliação de todos os fatos e assuntos relacionados e referentes </w:t>
      </w:r>
      <w:proofErr w:type="gramStart"/>
      <w:r w:rsidRPr="0006347A">
        <w:rPr>
          <w:rFonts w:ascii="Arial" w:hAnsi="Arial" w:cs="Arial"/>
          <w:sz w:val="22"/>
          <w:szCs w:val="22"/>
        </w:rPr>
        <w:t>a</w:t>
      </w:r>
      <w:proofErr w:type="gramEnd"/>
      <w:r w:rsidRPr="0006347A">
        <w:rPr>
          <w:rFonts w:ascii="Arial" w:hAnsi="Arial" w:cs="Arial"/>
          <w:sz w:val="22"/>
          <w:szCs w:val="22"/>
        </w:rPr>
        <w:t xml:space="preserve"> execução dos serviços será “ O DIÁRIO DE OBRAS”, onde tanto a CONTRATADA quanto a fiscalização da CONTRATANTE, deverão lançar e anotar tudo o que julgarem conveniente, visando a comprovação real do andamento dos serviços  e execução dos termos do contrato, sendo visado diariamente por representantes credenciados por ambas as partes. Será anotado ainda, no livro Diário de Obras e autenticado pelos responsáveis pela Direção (Engenheiro residente) e pela Fiscalização da Obra:</w:t>
      </w:r>
    </w:p>
    <w:p w:rsidR="00924A90" w:rsidRDefault="00924A90" w:rsidP="00924A90">
      <w:pPr>
        <w:jc w:val="both"/>
        <w:rPr>
          <w:rFonts w:ascii="Arial" w:hAnsi="Arial" w:cs="Arial"/>
          <w:sz w:val="22"/>
          <w:szCs w:val="22"/>
        </w:rPr>
      </w:pPr>
    </w:p>
    <w:p w:rsidR="00924A90" w:rsidRPr="009F4AF4" w:rsidRDefault="00924A90" w:rsidP="00924A90">
      <w:pPr>
        <w:numPr>
          <w:ilvl w:val="0"/>
          <w:numId w:val="22"/>
        </w:numPr>
        <w:ind w:left="567" w:right="260"/>
        <w:jc w:val="both"/>
        <w:rPr>
          <w:rFonts w:ascii="Arial" w:hAnsi="Arial" w:cs="Arial"/>
          <w:b/>
          <w:sz w:val="22"/>
          <w:szCs w:val="22"/>
        </w:rPr>
      </w:pPr>
      <w:r w:rsidRPr="009F4AF4">
        <w:rPr>
          <w:rFonts w:ascii="Arial" w:hAnsi="Arial" w:cs="Arial"/>
          <w:b/>
          <w:sz w:val="22"/>
          <w:szCs w:val="22"/>
        </w:rPr>
        <w:t>PELA CONTRATADA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 ocorrência de condições meteorológicas prejudiciais ao andamento da obra;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As falhas verificadas em obra e/ou serviço contratado </w:t>
      </w:r>
      <w:proofErr w:type="gramStart"/>
      <w:r w:rsidRPr="009F4AF4">
        <w:rPr>
          <w:rFonts w:ascii="Arial" w:hAnsi="Arial" w:cs="Arial"/>
          <w:sz w:val="22"/>
          <w:szCs w:val="22"/>
        </w:rPr>
        <w:t>à</w:t>
      </w:r>
      <w:proofErr w:type="gramEnd"/>
      <w:r w:rsidRPr="009F4AF4">
        <w:rPr>
          <w:rFonts w:ascii="Arial" w:hAnsi="Arial" w:cs="Arial"/>
          <w:sz w:val="22"/>
          <w:szCs w:val="22"/>
        </w:rPr>
        <w:t xml:space="preserve"> terceiros pela CONTRATANTE, passíveis de afetar a obra e/ou serviço à cargo da CONTRATADA, ou não cumprimento, por esta, dos prazos e condições deste CONTRATO;</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consultas à Fiscalização e as respostas as suas interpelações;</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As datas de início e de conclusão das atividades ou itens </w:t>
      </w:r>
      <w:proofErr w:type="gramStart"/>
      <w:r w:rsidRPr="009F4AF4">
        <w:rPr>
          <w:rFonts w:ascii="Arial" w:hAnsi="Arial" w:cs="Arial"/>
          <w:sz w:val="22"/>
          <w:szCs w:val="22"/>
        </w:rPr>
        <w:t>caracterizadas de acordo com o Cronograma aprovado</w:t>
      </w:r>
      <w:proofErr w:type="gramEnd"/>
      <w:r w:rsidRPr="009F4AF4">
        <w:rPr>
          <w:rFonts w:ascii="Arial" w:hAnsi="Arial" w:cs="Arial"/>
          <w:sz w:val="22"/>
          <w:szCs w:val="22"/>
        </w:rPr>
        <w:t>;</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 Os acidentes de trabalho ocorridos durante a execução da</w:t>
      </w:r>
      <w:r>
        <w:rPr>
          <w:rFonts w:ascii="Arial" w:hAnsi="Arial" w:cs="Arial"/>
          <w:sz w:val="22"/>
          <w:szCs w:val="22"/>
        </w:rPr>
        <w:t>s</w:t>
      </w:r>
      <w:r w:rsidRPr="009F4AF4">
        <w:rPr>
          <w:rFonts w:ascii="Arial" w:hAnsi="Arial" w:cs="Arial"/>
          <w:sz w:val="22"/>
          <w:szCs w:val="22"/>
        </w:rPr>
        <w:t xml:space="preserve">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Fatos outros que, </w:t>
      </w:r>
      <w:proofErr w:type="gramStart"/>
      <w:r w:rsidRPr="009F4AF4">
        <w:rPr>
          <w:rFonts w:ascii="Arial" w:hAnsi="Arial" w:cs="Arial"/>
          <w:sz w:val="22"/>
          <w:szCs w:val="22"/>
        </w:rPr>
        <w:t>à</w:t>
      </w:r>
      <w:proofErr w:type="gramEnd"/>
      <w:r w:rsidRPr="009F4AF4">
        <w:rPr>
          <w:rFonts w:ascii="Arial" w:hAnsi="Arial" w:cs="Arial"/>
          <w:sz w:val="22"/>
          <w:szCs w:val="22"/>
        </w:rPr>
        <w:t xml:space="preserve"> juízo da Direção, devam ser objeto de registro.</w:t>
      </w:r>
    </w:p>
    <w:p w:rsidR="00924A90" w:rsidRPr="009F4AF4" w:rsidRDefault="00924A90" w:rsidP="00924A90">
      <w:pPr>
        <w:ind w:left="567" w:right="260" w:firstLine="709"/>
        <w:rPr>
          <w:rFonts w:ascii="Arial" w:hAnsi="Arial" w:cs="Arial"/>
          <w:sz w:val="22"/>
          <w:szCs w:val="22"/>
        </w:rPr>
      </w:pPr>
    </w:p>
    <w:p w:rsidR="00924A90" w:rsidRPr="009F4AF4" w:rsidRDefault="00924A90" w:rsidP="00924A90">
      <w:pPr>
        <w:numPr>
          <w:ilvl w:val="0"/>
          <w:numId w:val="24"/>
        </w:numPr>
        <w:ind w:left="567" w:right="260"/>
        <w:jc w:val="both"/>
        <w:rPr>
          <w:rFonts w:ascii="Arial" w:hAnsi="Arial" w:cs="Arial"/>
          <w:b/>
          <w:sz w:val="22"/>
          <w:szCs w:val="22"/>
        </w:rPr>
      </w:pPr>
      <w:r w:rsidRPr="009F4AF4">
        <w:rPr>
          <w:rFonts w:ascii="Arial" w:hAnsi="Arial" w:cs="Arial"/>
          <w:b/>
          <w:sz w:val="22"/>
          <w:szCs w:val="22"/>
        </w:rPr>
        <w:t>PELA FISCALIZAÇÃO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Atestação de veracidade dos registros previstos nas alíneas “a” e “b” do </w:t>
      </w:r>
      <w:r>
        <w:rPr>
          <w:rFonts w:ascii="Arial" w:hAnsi="Arial" w:cs="Arial"/>
          <w:sz w:val="22"/>
          <w:szCs w:val="22"/>
        </w:rPr>
        <w:t xml:space="preserve">inciso </w:t>
      </w:r>
      <w:r w:rsidRPr="009F4AF4">
        <w:rPr>
          <w:rFonts w:ascii="Arial" w:hAnsi="Arial" w:cs="Arial"/>
          <w:sz w:val="22"/>
          <w:szCs w:val="22"/>
        </w:rPr>
        <w:t>I desta Cláusula;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Apreciação sobre o andamento da obra e/ou serviço e sua conformidade aos projetos, especificações, prazos, </w:t>
      </w:r>
      <w:proofErr w:type="gramStart"/>
      <w:r w:rsidRPr="009F4AF4">
        <w:rPr>
          <w:rFonts w:ascii="Arial" w:hAnsi="Arial" w:cs="Arial"/>
          <w:sz w:val="22"/>
          <w:szCs w:val="22"/>
        </w:rPr>
        <w:t>Cronograma ,</w:t>
      </w:r>
      <w:proofErr w:type="gramEnd"/>
      <w:r w:rsidRPr="009F4AF4">
        <w:rPr>
          <w:rFonts w:ascii="Arial" w:hAnsi="Arial" w:cs="Arial"/>
          <w:sz w:val="22"/>
          <w:szCs w:val="22"/>
        </w:rPr>
        <w:t xml:space="preserve"> integrantes deste CONTRATO;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Observações que julgue necessário fazer a propósito de anotações consignadas pela CONTRATANTE no Diário de Obras;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Soluções das consultas e solicitações formuladas pela CONTRATADA;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Restrições </w:t>
      </w:r>
      <w:proofErr w:type="gramStart"/>
      <w:r w:rsidRPr="009F4AF4">
        <w:rPr>
          <w:rFonts w:ascii="Arial" w:hAnsi="Arial" w:cs="Arial"/>
          <w:sz w:val="22"/>
          <w:szCs w:val="22"/>
        </w:rPr>
        <w:t>à</w:t>
      </w:r>
      <w:proofErr w:type="gramEnd"/>
      <w:r w:rsidRPr="009F4AF4">
        <w:rPr>
          <w:rFonts w:ascii="Arial" w:hAnsi="Arial" w:cs="Arial"/>
          <w:sz w:val="22"/>
          <w:szCs w:val="22"/>
        </w:rPr>
        <w:t xml:space="preserve"> respeito do andamento da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 xml:space="preserve"> ou da atuação da CONTRATADA, de seus empregados e prepostos;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Determinação de providências para o cumprimento dos projetos e especificações;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Outros fatos ou observações, cujo registro julgue necessário ou conveniente ao trabalho da Fiscalização.</w:t>
      </w:r>
    </w:p>
    <w:p w:rsidR="00924A90" w:rsidRPr="009F4AF4" w:rsidRDefault="00924A90" w:rsidP="00924A90">
      <w:pPr>
        <w:ind w:left="567" w:right="260" w:firstLine="709"/>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11. PAGAMENTO </w:t>
      </w:r>
    </w:p>
    <w:p w:rsidR="00924A90" w:rsidRPr="006F7479" w:rsidRDefault="00924A90" w:rsidP="00924A90">
      <w:pPr>
        <w:pStyle w:val="Default"/>
        <w:ind w:left="426"/>
        <w:jc w:val="both"/>
        <w:rPr>
          <w:sz w:val="22"/>
          <w:szCs w:val="22"/>
        </w:rPr>
      </w:pPr>
    </w:p>
    <w:p w:rsidR="00924A90" w:rsidRPr="002D1467" w:rsidRDefault="00924A90" w:rsidP="00924A90">
      <w:pPr>
        <w:pStyle w:val="Default"/>
        <w:jc w:val="both"/>
        <w:rPr>
          <w:sz w:val="22"/>
          <w:szCs w:val="22"/>
        </w:rPr>
      </w:pPr>
      <w:r>
        <w:rPr>
          <w:sz w:val="22"/>
          <w:szCs w:val="22"/>
        </w:rPr>
        <w:t xml:space="preserve">11.1 </w:t>
      </w:r>
      <w:r w:rsidRPr="002D1467">
        <w:rPr>
          <w:sz w:val="22"/>
          <w:szCs w:val="22"/>
        </w:rPr>
        <w:t xml:space="preserve">O pagamento será feito nas condições estipuladas no instrumento contratual, conforme Cronograma Físico-Financeiro, em até 15 (quinze) dias após o fechamento das medições dos serviços concluídos, a contar da data do recebimento da respectiva </w:t>
      </w:r>
      <w:r w:rsidRPr="002D1467">
        <w:rPr>
          <w:sz w:val="22"/>
          <w:szCs w:val="22"/>
        </w:rPr>
        <w:lastRenderedPageBreak/>
        <w:t xml:space="preserve">fatura e demais documentos, e o relatório de aprovação emitido pela Secretaria de Obras; </w:t>
      </w:r>
    </w:p>
    <w:p w:rsidR="00924A90" w:rsidRPr="002D1467" w:rsidRDefault="00924A90" w:rsidP="00924A90">
      <w:pPr>
        <w:pStyle w:val="Default"/>
        <w:ind w:left="426"/>
        <w:jc w:val="both"/>
        <w:rPr>
          <w:sz w:val="22"/>
          <w:szCs w:val="22"/>
        </w:rPr>
      </w:pPr>
    </w:p>
    <w:p w:rsidR="00924A90" w:rsidRPr="002D1467" w:rsidRDefault="00924A90" w:rsidP="00924A90">
      <w:pPr>
        <w:pStyle w:val="Default"/>
        <w:ind w:left="426"/>
        <w:jc w:val="both"/>
        <w:rPr>
          <w:sz w:val="22"/>
          <w:szCs w:val="22"/>
        </w:rPr>
      </w:pPr>
      <w:r>
        <w:rPr>
          <w:sz w:val="22"/>
          <w:szCs w:val="22"/>
        </w:rPr>
        <w:t xml:space="preserve">11.1.1 </w:t>
      </w:r>
      <w:r w:rsidRPr="002D1467">
        <w:rPr>
          <w:sz w:val="22"/>
          <w:szCs w:val="22"/>
        </w:rPr>
        <w:t xml:space="preserve">Para o efetivo pagamento, as faturas deverão se </w:t>
      </w:r>
      <w:proofErr w:type="gramStart"/>
      <w:r w:rsidRPr="002D1467">
        <w:rPr>
          <w:sz w:val="22"/>
          <w:szCs w:val="22"/>
        </w:rPr>
        <w:t>fazer</w:t>
      </w:r>
      <w:proofErr w:type="gramEnd"/>
      <w:r w:rsidRPr="002D1467">
        <w:rPr>
          <w:sz w:val="22"/>
          <w:szCs w:val="22"/>
        </w:rPr>
        <w:t xml:space="preserve"> acompanhar das </w:t>
      </w:r>
      <w:proofErr w:type="spellStart"/>
      <w:r w:rsidRPr="002D1467">
        <w:rPr>
          <w:sz w:val="22"/>
          <w:szCs w:val="22"/>
        </w:rPr>
        <w:t>CND’s</w:t>
      </w:r>
      <w:proofErr w:type="spellEnd"/>
      <w:r w:rsidRPr="002D1467">
        <w:rPr>
          <w:sz w:val="22"/>
          <w:szCs w:val="22"/>
        </w:rPr>
        <w:t xml:space="preserve"> do INSS, FGTS, FEDERAL e Ministério do Trabalho.</w:t>
      </w:r>
    </w:p>
    <w:p w:rsidR="00924A90" w:rsidRPr="00F3352B" w:rsidRDefault="00924A90" w:rsidP="00924A90">
      <w:pPr>
        <w:jc w:val="both"/>
        <w:rPr>
          <w:rFonts w:ascii="Arial" w:hAnsi="Arial" w:cs="Arial"/>
          <w:sz w:val="22"/>
          <w:szCs w:val="22"/>
        </w:rPr>
      </w:pPr>
    </w:p>
    <w:p w:rsidR="00924A90" w:rsidRPr="006F7479" w:rsidRDefault="00924A90" w:rsidP="00924A90">
      <w:pPr>
        <w:pStyle w:val="Default"/>
        <w:ind w:left="426"/>
        <w:jc w:val="both"/>
        <w:rPr>
          <w:sz w:val="22"/>
          <w:szCs w:val="22"/>
        </w:rPr>
      </w:pPr>
      <w:r w:rsidRPr="006F7479">
        <w:rPr>
          <w:sz w:val="22"/>
          <w:szCs w:val="22"/>
        </w:rPr>
        <w:t>11.1.</w:t>
      </w:r>
      <w:r>
        <w:rPr>
          <w:sz w:val="22"/>
          <w:szCs w:val="22"/>
        </w:rPr>
        <w:t>2</w:t>
      </w:r>
      <w:r w:rsidRPr="006F7479">
        <w:rPr>
          <w:sz w:val="22"/>
          <w:szCs w:val="22"/>
        </w:rPr>
        <w:t xml:space="preserve">- O pagamento da primeira medição só será efetuado com a apresentação da cópia da Anotação de Responsabilidade Técnica (ART) junto ao </w:t>
      </w:r>
      <w:r>
        <w:rPr>
          <w:sz w:val="22"/>
          <w:szCs w:val="22"/>
        </w:rPr>
        <w:t xml:space="preserve">CREA devidamente quitada, Cronograma Físico Financeiro atualizado e aprovado, Diário </w:t>
      </w:r>
      <w:r w:rsidR="007E2716">
        <w:rPr>
          <w:sz w:val="22"/>
          <w:szCs w:val="22"/>
        </w:rPr>
        <w:t>de Obra, placa afixada no local e</w:t>
      </w:r>
      <w:r w:rsidRPr="009E4EB9">
        <w:rPr>
          <w:sz w:val="22"/>
          <w:szCs w:val="22"/>
        </w:rPr>
        <w:t xml:space="preserve"> matrícula da obra no INSS</w:t>
      </w:r>
      <w:r w:rsidR="007E2716">
        <w:rPr>
          <w:sz w:val="22"/>
          <w:szCs w:val="22"/>
        </w:rPr>
        <w:t>.</w:t>
      </w:r>
    </w:p>
    <w:p w:rsidR="00924A90" w:rsidRDefault="00924A90" w:rsidP="00924A90">
      <w:pPr>
        <w:tabs>
          <w:tab w:val="left" w:pos="840"/>
          <w:tab w:val="left" w:pos="1320"/>
        </w:tabs>
        <w:ind w:left="426"/>
        <w:jc w:val="both"/>
        <w:rPr>
          <w:rFonts w:ascii="Arial" w:hAnsi="Arial" w:cs="Arial"/>
          <w:sz w:val="22"/>
          <w:szCs w:val="22"/>
        </w:rPr>
      </w:pPr>
    </w:p>
    <w:p w:rsidR="00924A90" w:rsidRDefault="00924A90" w:rsidP="00924A90">
      <w:pPr>
        <w:tabs>
          <w:tab w:val="left" w:pos="840"/>
          <w:tab w:val="left" w:pos="1320"/>
        </w:tabs>
        <w:ind w:left="426"/>
        <w:jc w:val="both"/>
        <w:rPr>
          <w:rFonts w:ascii="Arial" w:hAnsi="Arial" w:cs="Arial"/>
          <w:sz w:val="22"/>
          <w:szCs w:val="22"/>
        </w:rPr>
      </w:pPr>
      <w:r w:rsidRPr="006F7479">
        <w:rPr>
          <w:rFonts w:ascii="Arial" w:hAnsi="Arial" w:cs="Arial"/>
          <w:sz w:val="22"/>
          <w:szCs w:val="22"/>
        </w:rPr>
        <w:t>11.1.2-O pagamento da última medição ou parcela, somente será efetuado mediante o recebimento definitivo do objeto.</w:t>
      </w:r>
    </w:p>
    <w:p w:rsidR="00924A90" w:rsidRPr="006F7479" w:rsidRDefault="00924A90" w:rsidP="00924A90">
      <w:pPr>
        <w:tabs>
          <w:tab w:val="left" w:pos="840"/>
          <w:tab w:val="left" w:pos="1320"/>
        </w:tabs>
        <w:jc w:val="both"/>
        <w:rPr>
          <w:rFonts w:ascii="Arial" w:hAnsi="Arial" w:cs="Arial"/>
          <w:sz w:val="22"/>
          <w:szCs w:val="22"/>
        </w:rPr>
      </w:pPr>
    </w:p>
    <w:p w:rsidR="00924A90" w:rsidRPr="006F7479" w:rsidRDefault="00924A90" w:rsidP="00924A90">
      <w:pPr>
        <w:spacing w:before="120" w:after="120"/>
        <w:jc w:val="both"/>
        <w:rPr>
          <w:rFonts w:ascii="Arial" w:hAnsi="Arial" w:cs="Arial"/>
          <w:sz w:val="22"/>
          <w:szCs w:val="22"/>
        </w:rPr>
      </w:pPr>
      <w:r w:rsidRPr="00E72459">
        <w:rPr>
          <w:rFonts w:ascii="Arial" w:hAnsi="Arial" w:cs="Arial"/>
          <w:sz w:val="22"/>
          <w:szCs w:val="22"/>
        </w:rPr>
        <w:t xml:space="preserve">11.2-Não serão efetuados quaisquer pagamentos à Contratada enquanto pendente de liquidação de </w:t>
      </w:r>
      <w:proofErr w:type="gramStart"/>
      <w:r w:rsidRPr="00E72459">
        <w:rPr>
          <w:rFonts w:ascii="Arial" w:hAnsi="Arial" w:cs="Arial"/>
          <w:sz w:val="22"/>
          <w:szCs w:val="22"/>
        </w:rPr>
        <w:t>qualquer obrigações</w:t>
      </w:r>
      <w:proofErr w:type="gramEnd"/>
      <w:r w:rsidRPr="00E72459">
        <w:rPr>
          <w:rFonts w:ascii="Arial" w:hAnsi="Arial" w:cs="Arial"/>
          <w:sz w:val="22"/>
          <w:szCs w:val="22"/>
        </w:rPr>
        <w:t xml:space="preserve"> em virtude de penalidades impostas ou inadimplência contratual, inclusive, sem que isso gere direito ao reajustamento do preço ou à atualização monetária.</w:t>
      </w:r>
    </w:p>
    <w:p w:rsidR="00924A90" w:rsidRPr="006F7479" w:rsidRDefault="00924A90" w:rsidP="00924A90">
      <w:pPr>
        <w:spacing w:before="120" w:after="120"/>
        <w:jc w:val="both"/>
        <w:rPr>
          <w:rFonts w:ascii="Arial" w:hAnsi="Arial" w:cs="Arial"/>
          <w:sz w:val="22"/>
          <w:szCs w:val="22"/>
        </w:rPr>
      </w:pPr>
      <w:r w:rsidRPr="006F7479">
        <w:rPr>
          <w:rFonts w:ascii="Arial" w:hAnsi="Arial" w:cs="Arial"/>
          <w:sz w:val="22"/>
          <w:szCs w:val="22"/>
        </w:rPr>
        <w:t xml:space="preserve">11.4-A Prefeitura Municipal de </w:t>
      </w:r>
      <w:r w:rsidR="009E4EB9">
        <w:rPr>
          <w:rFonts w:ascii="Arial" w:hAnsi="Arial" w:cs="Arial"/>
          <w:sz w:val="22"/>
          <w:szCs w:val="22"/>
        </w:rPr>
        <w:t>Campo largo do Piauí-PI</w:t>
      </w:r>
      <w:r w:rsidRPr="006F7479">
        <w:rPr>
          <w:rFonts w:ascii="Arial" w:hAnsi="Arial" w:cs="Arial"/>
          <w:sz w:val="22"/>
          <w:szCs w:val="22"/>
        </w:rPr>
        <w:t xml:space="preserve"> poderá deduzir do montante a pagar os valores correspondentes a multas ou indenizações devidas pela Contratada.</w:t>
      </w:r>
    </w:p>
    <w:p w:rsidR="00924A90" w:rsidRDefault="00924A90" w:rsidP="00924A90">
      <w:pPr>
        <w:pStyle w:val="Recuo3"/>
        <w:widowControl w:val="0"/>
        <w:tabs>
          <w:tab w:val="left" w:pos="709"/>
        </w:tabs>
        <w:spacing w:before="120" w:after="120"/>
        <w:ind w:left="0" w:firstLine="0"/>
        <w:rPr>
          <w:rFonts w:cs="Arial"/>
          <w:sz w:val="22"/>
          <w:szCs w:val="22"/>
        </w:rPr>
      </w:pPr>
      <w:r w:rsidRPr="006F7479">
        <w:rPr>
          <w:rFonts w:cs="Arial"/>
          <w:sz w:val="22"/>
          <w:szCs w:val="22"/>
        </w:rPr>
        <w:t xml:space="preserve">11.5-Caso os pagamentos sejam efetuados após o prazo estabelecido no </w:t>
      </w:r>
      <w:r w:rsidRPr="006F7479">
        <w:rPr>
          <w:rFonts w:cs="Arial"/>
          <w:b/>
          <w:sz w:val="22"/>
          <w:szCs w:val="22"/>
        </w:rPr>
        <w:t>item 11.1.</w:t>
      </w:r>
      <w:r w:rsidRPr="006F7479">
        <w:rPr>
          <w:rFonts w:cs="Arial"/>
          <w:sz w:val="22"/>
          <w:szCs w:val="22"/>
        </w:rPr>
        <w:t>, a Contratante se obriga a pagar multa diária de 0,02% (dois centésimos por cento) sobre o valor da Nota Fiscal/Fatura, até o limite de 10% (dez por cento), desde que para tanto não tenha concorrido a Contratada.</w:t>
      </w:r>
    </w:p>
    <w:p w:rsidR="00924A90" w:rsidRPr="00F3352B" w:rsidRDefault="00924A90" w:rsidP="00924A90">
      <w:pPr>
        <w:jc w:val="both"/>
        <w:rPr>
          <w:rFonts w:ascii="Arial" w:hAnsi="Arial" w:cs="Arial"/>
          <w:sz w:val="22"/>
          <w:szCs w:val="22"/>
        </w:rPr>
      </w:pPr>
      <w:r>
        <w:rPr>
          <w:rFonts w:ascii="Arial" w:hAnsi="Arial" w:cs="Arial"/>
          <w:sz w:val="22"/>
          <w:szCs w:val="22"/>
        </w:rPr>
        <w:t>11.6-</w:t>
      </w:r>
      <w:r w:rsidRPr="00F3352B">
        <w:rPr>
          <w:rFonts w:ascii="Arial" w:hAnsi="Arial" w:cs="Arial"/>
          <w:sz w:val="22"/>
          <w:szCs w:val="22"/>
        </w:rPr>
        <w:t xml:space="preserve">A contratada deverá dar entrada no boletim de medição dos serviços executados com base no cronograma aprovado vigente, no setor de protocolo </w:t>
      </w:r>
      <w:r>
        <w:rPr>
          <w:rFonts w:ascii="Arial" w:hAnsi="Arial" w:cs="Arial"/>
          <w:sz w:val="22"/>
          <w:szCs w:val="22"/>
        </w:rPr>
        <w:t>da CONTRATANTE</w:t>
      </w:r>
      <w:r w:rsidRPr="00F3352B">
        <w:rPr>
          <w:rFonts w:ascii="Arial" w:hAnsi="Arial" w:cs="Arial"/>
          <w:sz w:val="22"/>
          <w:szCs w:val="22"/>
        </w:rPr>
        <w:t xml:space="preserve">, acompanhada da solicitação de pagamento, e das certidões negativas de débito junto ao </w:t>
      </w:r>
      <w:r w:rsidRPr="00F3352B">
        <w:rPr>
          <w:rFonts w:ascii="Arial" w:hAnsi="Arial" w:cs="Arial"/>
          <w:b/>
          <w:sz w:val="22"/>
          <w:szCs w:val="22"/>
        </w:rPr>
        <w:t>INSS, FGTS</w:t>
      </w:r>
      <w:r w:rsidRPr="00F3352B">
        <w:rPr>
          <w:rFonts w:ascii="Arial" w:hAnsi="Arial" w:cs="Arial"/>
          <w:sz w:val="22"/>
          <w:szCs w:val="22"/>
        </w:rPr>
        <w:t xml:space="preserve">, </w:t>
      </w:r>
      <w:r w:rsidRPr="00F3352B">
        <w:rPr>
          <w:rFonts w:ascii="Arial" w:hAnsi="Arial" w:cs="Arial"/>
          <w:b/>
          <w:sz w:val="22"/>
          <w:szCs w:val="22"/>
        </w:rPr>
        <w:t>Fazenda Federal e Certidão Negativa de Débitos Trabalhistas</w:t>
      </w:r>
      <w:r w:rsidRPr="00F3352B">
        <w:rPr>
          <w:rFonts w:ascii="Arial" w:hAnsi="Arial" w:cs="Arial"/>
          <w:sz w:val="22"/>
          <w:szCs w:val="22"/>
        </w:rPr>
        <w:t xml:space="preserve">, para análise e ateste da Fiscalização, sendo aberto um processo administrativo específico para os pagamentos relativos ao contrato. </w:t>
      </w:r>
    </w:p>
    <w:p w:rsidR="00924A90" w:rsidRPr="006F7479" w:rsidRDefault="00924A90" w:rsidP="00924A90">
      <w:pPr>
        <w:widowControl w:val="0"/>
        <w:tabs>
          <w:tab w:val="left" w:pos="1197"/>
        </w:tabs>
        <w:ind w:right="7"/>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t>12. INADIMPLEMENTO E SANÇÕES</w:t>
      </w:r>
    </w:p>
    <w:p w:rsidR="00924A90"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.1 </w:t>
      </w:r>
      <w:r w:rsidRPr="00E17596">
        <w:rPr>
          <w:rFonts w:ascii="Arial" w:hAnsi="Arial" w:cs="Arial"/>
          <w:color w:val="000000"/>
          <w:sz w:val="22"/>
          <w:szCs w:val="22"/>
        </w:rPr>
        <w:t>A inexecução parcial ou total do objeto deste contrato e</w:t>
      </w:r>
      <w:r>
        <w:rPr>
          <w:rFonts w:ascii="Arial" w:hAnsi="Arial" w:cs="Arial"/>
          <w:color w:val="000000"/>
          <w:sz w:val="22"/>
          <w:szCs w:val="22"/>
        </w:rPr>
        <w:t xml:space="preserve"> a prática de qualquer dos atos </w:t>
      </w:r>
      <w:r w:rsidRPr="00E17596">
        <w:rPr>
          <w:rFonts w:ascii="Arial" w:hAnsi="Arial" w:cs="Arial"/>
          <w:color w:val="000000"/>
          <w:sz w:val="22"/>
          <w:szCs w:val="22"/>
        </w:rPr>
        <w:t>indicados na Tabela 1 abaixo, verificado o nexo causal devido à ação ou à omissão da ONTRATADA, relativamente às obrigações contratuais em questão, torna passível a aplicação</w:t>
      </w:r>
      <w:r w:rsidR="009E4EB9">
        <w:rPr>
          <w:rFonts w:ascii="Arial" w:hAnsi="Arial" w:cs="Arial"/>
          <w:color w:val="000000"/>
          <w:sz w:val="22"/>
          <w:szCs w:val="22"/>
        </w:rPr>
        <w:t xml:space="preserve"> </w:t>
      </w:r>
      <w:r w:rsidRPr="00E17596">
        <w:rPr>
          <w:rFonts w:ascii="Arial" w:hAnsi="Arial" w:cs="Arial"/>
          <w:color w:val="000000"/>
          <w:sz w:val="22"/>
          <w:szCs w:val="22"/>
        </w:rPr>
        <w:t xml:space="preserve">das sanções previstas na legislação vigente e nesse contrato, observando-se o contraditório e a ampla defesa, conforme listado a seguir: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a) advertência; </w:t>
      </w: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b) multa;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suspensão temporária de participação em licitação e impedimento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Pr>
          <w:rFonts w:ascii="Arial" w:hAnsi="Arial" w:cs="Arial"/>
          <w:color w:val="000000"/>
          <w:sz w:val="22"/>
          <w:szCs w:val="22"/>
        </w:rPr>
        <w:t>, por prazo não superior a 02 (dois) anos</w:t>
      </w:r>
      <w:r w:rsidRPr="00E17596">
        <w:rPr>
          <w:rFonts w:ascii="Arial" w:hAnsi="Arial" w:cs="Arial"/>
          <w:color w:val="000000"/>
          <w:sz w:val="22"/>
          <w:szCs w:val="22"/>
        </w:rPr>
        <w:t xml:space="preserve">; </w:t>
      </w:r>
    </w:p>
    <w:p w:rsidR="00924A90" w:rsidRPr="00E17596" w:rsidRDefault="00924A90" w:rsidP="00924A90">
      <w:pPr>
        <w:autoSpaceDE w:val="0"/>
        <w:autoSpaceDN w:val="0"/>
        <w:adjustRightInd w:val="0"/>
        <w:rPr>
          <w:rFonts w:ascii="Arial" w:hAnsi="Arial" w:cs="Arial"/>
          <w:color w:val="000000"/>
          <w:sz w:val="22"/>
          <w:szCs w:val="22"/>
        </w:rPr>
      </w:pPr>
      <w:r w:rsidRPr="00E17596">
        <w:rPr>
          <w:rFonts w:ascii="Arial" w:hAnsi="Arial" w:cs="Arial"/>
          <w:color w:val="000000"/>
          <w:sz w:val="22"/>
          <w:szCs w:val="22"/>
        </w:rPr>
        <w:t xml:space="preserve">d) declaração de inidoneidade para licitar ou contratar com a Administração Pública.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.2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aplicada a sanção de </w:t>
      </w:r>
      <w:r w:rsidRPr="00E17596">
        <w:rPr>
          <w:rFonts w:ascii="Arial" w:hAnsi="Arial" w:cs="Arial"/>
          <w:b/>
          <w:bCs/>
          <w:color w:val="000000"/>
          <w:sz w:val="22"/>
          <w:szCs w:val="22"/>
        </w:rPr>
        <w:t xml:space="preserve">advertência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lastRenderedPageBreak/>
        <w:t>a) descumprimento parcial das obrigações e responsabilidades assumidas contratualmente, e nas situações que ameacem a qualidade do</w:t>
      </w:r>
      <w:r>
        <w:rPr>
          <w:rFonts w:ascii="Arial" w:hAnsi="Arial" w:cs="Arial"/>
          <w:color w:val="000000"/>
          <w:sz w:val="22"/>
          <w:szCs w:val="22"/>
        </w:rPr>
        <w:t>s</w:t>
      </w:r>
      <w:r w:rsidR="009E4EB9">
        <w:rPr>
          <w:rFonts w:ascii="Arial" w:hAnsi="Arial" w:cs="Arial"/>
          <w:color w:val="000000"/>
          <w:sz w:val="22"/>
          <w:szCs w:val="22"/>
        </w:rPr>
        <w:t xml:space="preserve"> </w:t>
      </w:r>
      <w:r>
        <w:rPr>
          <w:rFonts w:ascii="Arial" w:hAnsi="Arial" w:cs="Arial"/>
          <w:color w:val="000000"/>
          <w:sz w:val="22"/>
          <w:szCs w:val="22"/>
        </w:rPr>
        <w:t>serviços</w:t>
      </w:r>
      <w:r w:rsidRPr="00E17596">
        <w:rPr>
          <w:rFonts w:ascii="Arial" w:hAnsi="Arial" w:cs="Arial"/>
          <w:color w:val="000000"/>
          <w:sz w:val="22"/>
          <w:szCs w:val="22"/>
        </w:rPr>
        <w:t xml:space="preserve">, ou a integridade patrimonial ou humana,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b) outras ocorrências que possam acarretar transtornos ao desenvolvimen</w:t>
      </w:r>
      <w:r>
        <w:rPr>
          <w:rFonts w:ascii="Arial" w:hAnsi="Arial" w:cs="Arial"/>
          <w:color w:val="000000"/>
          <w:sz w:val="22"/>
          <w:szCs w:val="22"/>
        </w:rPr>
        <w:t>to dos serviços da</w:t>
      </w:r>
      <w:r w:rsidR="009E4EB9">
        <w:rPr>
          <w:rFonts w:ascii="Arial" w:hAnsi="Arial" w:cs="Arial"/>
          <w:color w:val="000000"/>
          <w:sz w:val="22"/>
          <w:szCs w:val="22"/>
        </w:rPr>
        <w:t xml:space="preserve"> </w:t>
      </w:r>
      <w:r>
        <w:rPr>
          <w:rFonts w:ascii="Arial" w:hAnsi="Arial" w:cs="Arial"/>
          <w:color w:val="000000"/>
          <w:sz w:val="22"/>
          <w:szCs w:val="22"/>
        </w:rPr>
        <w:t xml:space="preserve">Prefeitura Municipal de </w:t>
      </w:r>
      <w:r w:rsidR="009E4EB9">
        <w:rPr>
          <w:rFonts w:ascii="Arial" w:hAnsi="Arial" w:cs="Arial"/>
          <w:color w:val="000000"/>
          <w:sz w:val="22"/>
          <w:szCs w:val="22"/>
        </w:rPr>
        <w:t>Campo Largo do Piauí</w:t>
      </w:r>
      <w:r w:rsidRPr="00E17596">
        <w:rPr>
          <w:rFonts w:ascii="Arial" w:hAnsi="Arial" w:cs="Arial"/>
          <w:color w:val="000000"/>
          <w:sz w:val="22"/>
          <w:szCs w:val="22"/>
        </w:rPr>
        <w:t>-</w:t>
      </w:r>
      <w:r w:rsidR="009E4EB9">
        <w:rPr>
          <w:rFonts w:ascii="Arial" w:hAnsi="Arial" w:cs="Arial"/>
          <w:color w:val="000000"/>
          <w:sz w:val="22"/>
          <w:szCs w:val="22"/>
        </w:rPr>
        <w:t>PI</w:t>
      </w:r>
      <w:r w:rsidRPr="00E17596">
        <w:rPr>
          <w:rFonts w:ascii="Arial" w:hAnsi="Arial" w:cs="Arial"/>
          <w:color w:val="000000"/>
          <w:sz w:val="22"/>
          <w:szCs w:val="22"/>
        </w:rPr>
        <w:t xml:space="preserve">, a critério do Fiscal do Contrato,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na primeira ocorrência das infrações relacionadas na Tabela 1 abaixo;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d) a qualquer tempo, se constatado atraso da obra de até </w:t>
      </w:r>
      <w:proofErr w:type="gramStart"/>
      <w:r w:rsidRPr="00E17596">
        <w:rPr>
          <w:rFonts w:ascii="Arial" w:hAnsi="Arial" w:cs="Arial"/>
          <w:color w:val="000000"/>
          <w:sz w:val="22"/>
          <w:szCs w:val="22"/>
        </w:rPr>
        <w:t>5</w:t>
      </w:r>
      <w:proofErr w:type="gramEnd"/>
      <w:r w:rsidRPr="00E17596">
        <w:rPr>
          <w:rFonts w:ascii="Arial" w:hAnsi="Arial" w:cs="Arial"/>
          <w:color w:val="000000"/>
          <w:sz w:val="22"/>
          <w:szCs w:val="22"/>
        </w:rPr>
        <w:t xml:space="preserve"> (cinco) dias, comparando-se o que foi efetivamente executado pela empresa e o cronograma físico financeiro apresentado e aprovado pela FISCALIZAÇÃO. </w:t>
      </w:r>
    </w:p>
    <w:p w:rsidR="00924A90" w:rsidRPr="00E17596" w:rsidRDefault="00924A90" w:rsidP="00924A90">
      <w:pPr>
        <w:autoSpaceDE w:val="0"/>
        <w:autoSpaceDN w:val="0"/>
        <w:adjustRightInd w:val="0"/>
        <w:rPr>
          <w:rFonts w:ascii="Calibri" w:hAnsi="Calibri" w:cs="Calibri"/>
          <w:color w:val="000000"/>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.3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aplicada </w:t>
      </w:r>
      <w:r w:rsidRPr="00E17596">
        <w:rPr>
          <w:rFonts w:ascii="Arial" w:hAnsi="Arial" w:cs="Arial"/>
          <w:b/>
          <w:bCs/>
          <w:color w:val="000000"/>
          <w:sz w:val="22"/>
          <w:szCs w:val="22"/>
        </w:rPr>
        <w:t xml:space="preserve">multa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a) Caso haja a </w:t>
      </w:r>
      <w:r w:rsidRPr="00E17596">
        <w:rPr>
          <w:rFonts w:ascii="Arial" w:hAnsi="Arial" w:cs="Arial"/>
          <w:b/>
          <w:bCs/>
          <w:color w:val="000000"/>
          <w:sz w:val="22"/>
          <w:szCs w:val="22"/>
        </w:rPr>
        <w:t xml:space="preserve">inexecução parcial do objeto </w:t>
      </w:r>
      <w:r w:rsidRPr="00E17596">
        <w:rPr>
          <w:rFonts w:ascii="Arial" w:hAnsi="Arial" w:cs="Arial"/>
          <w:color w:val="000000"/>
          <w:sz w:val="22"/>
          <w:szCs w:val="22"/>
        </w:rPr>
        <w:t xml:space="preserve">será aplicada multa de até 10% (dez por cento) sobre o saldo contratual ou R$ </w:t>
      </w:r>
      <w:r>
        <w:rPr>
          <w:rFonts w:ascii="Arial" w:hAnsi="Arial" w:cs="Arial"/>
          <w:color w:val="000000"/>
          <w:sz w:val="22"/>
          <w:szCs w:val="22"/>
        </w:rPr>
        <w:t>22</w:t>
      </w:r>
      <w:r w:rsidRPr="00E17596">
        <w:rPr>
          <w:rFonts w:ascii="Arial" w:hAnsi="Arial" w:cs="Arial"/>
          <w:color w:val="000000"/>
          <w:sz w:val="22"/>
          <w:szCs w:val="22"/>
        </w:rPr>
        <w:t xml:space="preserve">.000,00, o que for maior. Para </w:t>
      </w:r>
      <w:r w:rsidRPr="00E17596">
        <w:rPr>
          <w:rFonts w:ascii="Arial" w:hAnsi="Arial" w:cs="Arial"/>
          <w:b/>
          <w:bCs/>
          <w:color w:val="000000"/>
          <w:sz w:val="22"/>
          <w:szCs w:val="22"/>
        </w:rPr>
        <w:t>inexecução total</w:t>
      </w:r>
      <w:r w:rsidRPr="00E17596">
        <w:rPr>
          <w:rFonts w:ascii="Arial" w:hAnsi="Arial" w:cs="Arial"/>
          <w:color w:val="000000"/>
          <w:sz w:val="22"/>
          <w:szCs w:val="22"/>
        </w:rPr>
        <w:t xml:space="preserve">, a multa aplicada será de até 10% (dez por cento) sobre o valor total do contrato. Para 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 xml:space="preserve">na execução do objeto será aplicada a multa correspondente a R$ </w:t>
      </w:r>
      <w:r>
        <w:rPr>
          <w:rFonts w:ascii="Arial" w:hAnsi="Arial" w:cs="Arial"/>
          <w:color w:val="000000"/>
          <w:sz w:val="22"/>
          <w:szCs w:val="22"/>
        </w:rPr>
        <w:t xml:space="preserve">0,05% (cinco centésimos por cento) </w:t>
      </w:r>
      <w:r w:rsidRPr="00E17596">
        <w:rPr>
          <w:rFonts w:ascii="Arial" w:hAnsi="Arial" w:cs="Arial"/>
          <w:color w:val="000000"/>
          <w:sz w:val="22"/>
          <w:szCs w:val="22"/>
        </w:rPr>
        <w:t xml:space="preserve">por dia de atraso.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configurada a </w:t>
      </w:r>
      <w:r w:rsidRPr="00E17596">
        <w:rPr>
          <w:rFonts w:ascii="Arial" w:hAnsi="Arial" w:cs="Arial"/>
          <w:b/>
          <w:bCs/>
          <w:color w:val="000000"/>
          <w:sz w:val="22"/>
          <w:szCs w:val="22"/>
        </w:rPr>
        <w:t xml:space="preserve">inexecução parcial </w:t>
      </w:r>
      <w:r w:rsidRPr="00E17596">
        <w:rPr>
          <w:rFonts w:ascii="Arial" w:hAnsi="Arial" w:cs="Arial"/>
          <w:color w:val="000000"/>
          <w:sz w:val="22"/>
          <w:szCs w:val="22"/>
        </w:rPr>
        <w:t xml:space="preserve">do objeto quando: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.4.a.1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30 (trinta) dias.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.4.a.2 </w:t>
      </w:r>
      <w:r w:rsidRPr="00E17596">
        <w:rPr>
          <w:rFonts w:ascii="Arial" w:hAnsi="Arial" w:cs="Arial"/>
          <w:color w:val="000000"/>
          <w:sz w:val="22"/>
          <w:szCs w:val="22"/>
        </w:rPr>
        <w:t xml:space="preserve">Ocorrer o descumprimento ou cumprimento irregular de cláusulas contratuais.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.5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configurada a </w:t>
      </w:r>
      <w:r w:rsidRPr="00E17596">
        <w:rPr>
          <w:rFonts w:ascii="Arial" w:hAnsi="Arial" w:cs="Arial"/>
          <w:b/>
          <w:bCs/>
          <w:color w:val="000000"/>
          <w:sz w:val="22"/>
          <w:szCs w:val="22"/>
        </w:rPr>
        <w:t xml:space="preserve">inexecução total </w:t>
      </w:r>
      <w:r w:rsidRPr="00E17596">
        <w:rPr>
          <w:rFonts w:ascii="Arial" w:hAnsi="Arial" w:cs="Arial"/>
          <w:color w:val="000000"/>
          <w:sz w:val="22"/>
          <w:szCs w:val="22"/>
        </w:rPr>
        <w:t xml:space="preserve">do objeto quando o </w:t>
      </w:r>
      <w:proofErr w:type="spellStart"/>
      <w:r w:rsidRPr="00E17596">
        <w:rPr>
          <w:rFonts w:ascii="Arial" w:hAnsi="Arial" w:cs="Arial"/>
          <w:color w:val="000000"/>
          <w:sz w:val="22"/>
          <w:szCs w:val="22"/>
        </w:rPr>
        <w:t>adjucatário</w:t>
      </w:r>
      <w:proofErr w:type="spellEnd"/>
      <w:r w:rsidRPr="00E17596">
        <w:rPr>
          <w:rFonts w:ascii="Arial" w:hAnsi="Arial" w:cs="Arial"/>
          <w:color w:val="000000"/>
          <w:sz w:val="22"/>
          <w:szCs w:val="22"/>
        </w:rPr>
        <w:t xml:space="preserve"> se recusar a assinar o contrato ou receber a ordem de serviço e ainda quando houver atraso injustificado para início dos serviços por mais de 30 (trinta) dias após a emissão da ordem de serviço. </w:t>
      </w:r>
    </w:p>
    <w:p w:rsidR="00924A90" w:rsidRDefault="00924A90" w:rsidP="00924A90">
      <w:pPr>
        <w:autoSpaceDE w:val="0"/>
        <w:autoSpaceDN w:val="0"/>
        <w:adjustRightInd w:val="0"/>
        <w:rPr>
          <w:rFonts w:ascii="Arial" w:hAnsi="Arial" w:cs="Arial"/>
          <w:b/>
          <w:bCs/>
          <w:color w:val="000000"/>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.6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na execução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quando: </w:t>
      </w:r>
    </w:p>
    <w:p w:rsidR="00924A90" w:rsidRPr="00E17596" w:rsidRDefault="00924A90" w:rsidP="00924A90">
      <w:pPr>
        <w:autoSpaceDE w:val="0"/>
        <w:autoSpaceDN w:val="0"/>
        <w:adjustRightInd w:val="0"/>
        <w:spacing w:after="80"/>
        <w:jc w:val="both"/>
        <w:rPr>
          <w:rFonts w:ascii="Arial" w:hAnsi="Arial" w:cs="Arial"/>
          <w:color w:val="000000"/>
          <w:sz w:val="22"/>
          <w:szCs w:val="22"/>
        </w:rPr>
      </w:pPr>
      <w:r w:rsidRPr="00E17596">
        <w:rPr>
          <w:rFonts w:ascii="Arial" w:hAnsi="Arial" w:cs="Arial"/>
          <w:color w:val="000000"/>
          <w:sz w:val="23"/>
          <w:szCs w:val="23"/>
        </w:rPr>
        <w:t xml:space="preserve">a)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w:t>
      </w:r>
      <w:proofErr w:type="gramStart"/>
      <w:r w:rsidRPr="00E17596">
        <w:rPr>
          <w:rFonts w:ascii="Arial" w:hAnsi="Arial" w:cs="Arial"/>
          <w:color w:val="000000"/>
          <w:sz w:val="22"/>
          <w:szCs w:val="22"/>
        </w:rPr>
        <w:t>5</w:t>
      </w:r>
      <w:proofErr w:type="gramEnd"/>
      <w:r w:rsidRPr="00E17596">
        <w:rPr>
          <w:rFonts w:ascii="Arial" w:hAnsi="Arial" w:cs="Arial"/>
          <w:color w:val="000000"/>
          <w:sz w:val="22"/>
          <w:szCs w:val="22"/>
        </w:rPr>
        <w:t xml:space="preserve"> (cinco) dias e inferior a 30 (trinta) dias. Após o trigésimo dia de atraso e a critério da Administração, poderá ser considerada inexecução parcial da obrigação assumida, sem prejuízo da rescisão unilateral da avença.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3"/>
          <w:szCs w:val="23"/>
        </w:rPr>
        <w:t xml:space="preserve">b) </w:t>
      </w:r>
      <w:r w:rsidRPr="00E17596">
        <w:rPr>
          <w:rFonts w:ascii="Arial" w:hAnsi="Arial" w:cs="Arial"/>
          <w:color w:val="000000"/>
          <w:sz w:val="22"/>
          <w:szCs w:val="22"/>
        </w:rPr>
        <w:t xml:space="preserve">A CONTRATADA deixar de cumprir quaisquer outros prazos estabelecidos neste edital e no contrato, inclusive quanto ao prazo de apresentação da garantia contratual, conforme item </w:t>
      </w:r>
      <w:r>
        <w:rPr>
          <w:rFonts w:ascii="Arial" w:hAnsi="Arial" w:cs="Arial"/>
          <w:color w:val="000000"/>
          <w:sz w:val="22"/>
          <w:szCs w:val="22"/>
        </w:rPr>
        <w:t>7.6</w:t>
      </w:r>
      <w:r w:rsidRPr="00E17596">
        <w:rPr>
          <w:rFonts w:ascii="Arial" w:hAnsi="Arial" w:cs="Arial"/>
          <w:color w:val="000000"/>
          <w:sz w:val="22"/>
          <w:szCs w:val="22"/>
        </w:rPr>
        <w:t xml:space="preserve"> deste edital. </w:t>
      </w:r>
    </w:p>
    <w:p w:rsidR="00924A90" w:rsidRPr="00F41AC9"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.7 </w:t>
      </w:r>
      <w:proofErr w:type="gramStart"/>
      <w:r w:rsidRPr="00E17596">
        <w:rPr>
          <w:rFonts w:ascii="Arial" w:hAnsi="Arial" w:cs="Arial"/>
          <w:color w:val="000000"/>
          <w:sz w:val="22"/>
          <w:szCs w:val="22"/>
        </w:rPr>
        <w:t>Caberá</w:t>
      </w:r>
      <w:proofErr w:type="gramEnd"/>
      <w:r w:rsidRPr="00E17596">
        <w:rPr>
          <w:rFonts w:ascii="Arial" w:hAnsi="Arial" w:cs="Arial"/>
          <w:color w:val="000000"/>
          <w:sz w:val="22"/>
          <w:szCs w:val="22"/>
        </w:rPr>
        <w:t xml:space="preserve"> ainda à Contratada, nos casos de reincidência nas infrações previstas na Tabela 1, as multas previstas na Tabela 2 abaixo: </w:t>
      </w:r>
    </w:p>
    <w:p w:rsidR="00924A90" w:rsidRDefault="00924A90" w:rsidP="00924A90">
      <w:pPr>
        <w:jc w:val="center"/>
        <w:rPr>
          <w:rFonts w:ascii="Calibri" w:hAnsi="Calibri"/>
          <w:b/>
          <w:bCs/>
          <w:sz w:val="22"/>
          <w:szCs w:val="22"/>
        </w:rPr>
      </w:pPr>
    </w:p>
    <w:p w:rsidR="00924A90" w:rsidRPr="00562613" w:rsidRDefault="00924A90" w:rsidP="00924A90">
      <w:pPr>
        <w:jc w:val="center"/>
        <w:rPr>
          <w:rFonts w:ascii="Arial" w:hAnsi="Arial" w:cs="Arial"/>
          <w:b/>
          <w:bCs/>
          <w:sz w:val="22"/>
          <w:szCs w:val="22"/>
        </w:rPr>
      </w:pPr>
      <w:r w:rsidRPr="00562613">
        <w:rPr>
          <w:rFonts w:ascii="Arial" w:hAnsi="Arial" w:cs="Arial"/>
          <w:b/>
          <w:bCs/>
          <w:sz w:val="22"/>
          <w:szCs w:val="22"/>
        </w:rPr>
        <w:t>TABELA 1</w:t>
      </w:r>
    </w:p>
    <w:p w:rsidR="00924A90" w:rsidRDefault="00924A90" w:rsidP="00924A90">
      <w:pPr>
        <w:jc w:val="cente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87"/>
        <w:gridCol w:w="1136"/>
      </w:tblGrid>
      <w:tr w:rsidR="00924A90" w:rsidRPr="00562613" w:rsidTr="00924A90">
        <w:trPr>
          <w:trHeight w:val="194"/>
        </w:trPr>
        <w:tc>
          <w:tcPr>
            <w:tcW w:w="7796" w:type="dxa"/>
            <w:gridSpan w:val="2"/>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INFRAÇÃO</w:t>
            </w:r>
          </w:p>
        </w:tc>
        <w:tc>
          <w:tcPr>
            <w:tcW w:w="1136" w:type="dxa"/>
            <w:vMerge w:val="restart"/>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GRAU </w:t>
            </w:r>
          </w:p>
        </w:tc>
      </w:tr>
      <w:tr w:rsidR="00924A90" w:rsidRPr="00562613" w:rsidTr="00924A90">
        <w:trPr>
          <w:trHeight w:val="110"/>
        </w:trPr>
        <w:tc>
          <w:tcPr>
            <w:tcW w:w="709"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Item </w:t>
            </w:r>
          </w:p>
        </w:tc>
        <w:tc>
          <w:tcPr>
            <w:tcW w:w="7087"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DESCRIÇÃO</w:t>
            </w:r>
          </w:p>
        </w:tc>
        <w:tc>
          <w:tcPr>
            <w:tcW w:w="1136" w:type="dxa"/>
            <w:vMerge/>
          </w:tcPr>
          <w:p w:rsidR="00924A90" w:rsidRPr="00562613" w:rsidRDefault="00924A90" w:rsidP="00924A90">
            <w:pPr>
              <w:autoSpaceDE w:val="0"/>
              <w:autoSpaceDN w:val="0"/>
              <w:adjustRightInd w:val="0"/>
              <w:rPr>
                <w:rFonts w:ascii="Arial" w:hAnsi="Arial" w:cs="Arial"/>
                <w:color w:val="000000"/>
              </w:rPr>
            </w:pP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1</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Permitir a presença de empregado sem uniforme, mal apresentado,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2</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Manter funcionário sem qualificação para a execução dos serviços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3</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horário estabelecido pelo contrato ou determinado pela FISCALIZAÇÃO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lastRenderedPageBreak/>
              <w:t>4</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determinação da FISCALIZAÇÃO para controle de acesso de seus funcionários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5</w:t>
            </w:r>
            <w:proofErr w:type="gramEnd"/>
          </w:p>
        </w:tc>
        <w:tc>
          <w:tcPr>
            <w:tcW w:w="7087" w:type="dxa"/>
          </w:tcPr>
          <w:p w:rsidR="00924A90" w:rsidRPr="00385B60" w:rsidRDefault="00924A90" w:rsidP="00924A90">
            <w:pPr>
              <w:autoSpaceDE w:val="0"/>
              <w:autoSpaceDN w:val="0"/>
              <w:adjustRightInd w:val="0"/>
              <w:jc w:val="both"/>
              <w:rPr>
                <w:rFonts w:ascii="Arial" w:hAnsi="Arial" w:cs="Arial"/>
                <w:color w:val="000000"/>
              </w:rPr>
            </w:pPr>
            <w:r w:rsidRPr="00385B60">
              <w:rPr>
                <w:rFonts w:ascii="Arial" w:hAnsi="Arial" w:cs="Arial"/>
                <w:color w:val="000000"/>
                <w:sz w:val="22"/>
                <w:szCs w:val="22"/>
              </w:rPr>
              <w:t xml:space="preserve">Executar serviço sem a utilização de equipamentos de proteção individual (EPI), quando necessários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7"/>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6</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iniciar execução de serviço nos prazos estabelecidos pela FISCALIZAÇÃO, observados os limites mínimos estabelecidos pelo contrato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7</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Executar serviço incompleto, paliativo substitutivo como por caráter permanente, ou deixar de providenciar recomposição complementar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8</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Utilizar material ou mão-de-obra inadequada na execução dos serviços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9</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Suspender ou interromper, salvo motivo de força maior ou caso fortuito, os serviços contratuais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10</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Reutilizar material, peça ou equipamento sem anuência da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11</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Destruir ou danificar documentos ou bens por culpa ou dolo de seus agentes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12</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substituir empregado que tenha conduta inconveniente ou incompatível com suas atribuições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13</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refazer serviço rejeitado pela FISCALIZAÇÃO, nos prazos estabelecidos no contrato ou determinado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14</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Não manter no</w:t>
            </w:r>
            <w:r>
              <w:rPr>
                <w:rFonts w:ascii="Arial" w:hAnsi="Arial" w:cs="Arial"/>
                <w:color w:val="000000"/>
                <w:sz w:val="22"/>
                <w:szCs w:val="22"/>
              </w:rPr>
              <w:t>s</w:t>
            </w:r>
            <w:r w:rsidRPr="00385B60">
              <w:rPr>
                <w:rFonts w:ascii="Arial" w:hAnsi="Arial" w:cs="Arial"/>
                <w:color w:val="000000"/>
                <w:sz w:val="22"/>
                <w:szCs w:val="22"/>
              </w:rPr>
              <w:t xml:space="preserve"> canteiro</w:t>
            </w:r>
            <w:r>
              <w:rPr>
                <w:rFonts w:ascii="Arial" w:hAnsi="Arial" w:cs="Arial"/>
                <w:color w:val="000000"/>
                <w:sz w:val="22"/>
                <w:szCs w:val="22"/>
              </w:rPr>
              <w:t>s</w:t>
            </w:r>
            <w:r w:rsidRPr="00385B60">
              <w:rPr>
                <w:rFonts w:ascii="Arial" w:hAnsi="Arial" w:cs="Arial"/>
                <w:color w:val="000000"/>
                <w:sz w:val="22"/>
                <w:szCs w:val="22"/>
              </w:rPr>
              <w:t xml:space="preserve"> de obras em tempo integral, durante toda a execução do contrato o engenheiro indicado na assinatura do contrato e previamente aprovado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15</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Utilizar as dependências d</w:t>
            </w:r>
            <w:r>
              <w:rPr>
                <w:rFonts w:ascii="Arial" w:hAnsi="Arial" w:cs="Arial"/>
                <w:color w:val="000000"/>
                <w:sz w:val="22"/>
                <w:szCs w:val="22"/>
              </w:rPr>
              <w:t>a CONTRATANTE</w:t>
            </w:r>
            <w:r w:rsidRPr="00562613">
              <w:rPr>
                <w:rFonts w:ascii="Arial" w:hAnsi="Arial" w:cs="Arial"/>
                <w:color w:val="000000"/>
                <w:sz w:val="22"/>
                <w:szCs w:val="22"/>
              </w:rPr>
              <w:t xml:space="preserve"> para fins diversos do objeto do contrato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16</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 xml:space="preserve">Recusar-se a executar serviço ou cumprir determinações da FISCALIZAÇÃO, sem motivo justificado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17</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 xml:space="preserve">Permitir situação que crie a possibilidade de causar ou cause dano físico, lesão corporal ou </w:t>
            </w:r>
            <w:proofErr w:type="spellStart"/>
            <w:r w:rsidRPr="00562613">
              <w:rPr>
                <w:rFonts w:ascii="Arial" w:hAnsi="Arial" w:cs="Arial"/>
                <w:color w:val="000000"/>
                <w:sz w:val="22"/>
                <w:szCs w:val="22"/>
              </w:rPr>
              <w:t>consequências</w:t>
            </w:r>
            <w:proofErr w:type="spellEnd"/>
            <w:r w:rsidRPr="00562613">
              <w:rPr>
                <w:rFonts w:ascii="Arial" w:hAnsi="Arial" w:cs="Arial"/>
                <w:color w:val="000000"/>
                <w:sz w:val="22"/>
                <w:szCs w:val="22"/>
              </w:rPr>
              <w:t xml:space="preserve"> letais - por ocorrência.</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06</w:t>
            </w:r>
          </w:p>
        </w:tc>
      </w:tr>
    </w:tbl>
    <w:p w:rsidR="00924A90" w:rsidRDefault="00924A90" w:rsidP="00924A90">
      <w:pPr>
        <w:tabs>
          <w:tab w:val="left" w:pos="1134"/>
        </w:tabs>
        <w:jc w:val="both"/>
        <w:rPr>
          <w:rFonts w:ascii="Arial" w:hAnsi="Arial" w:cs="Arial"/>
          <w:b/>
          <w:sz w:val="22"/>
          <w:szCs w:val="22"/>
        </w:rPr>
      </w:pPr>
    </w:p>
    <w:p w:rsidR="00924A90" w:rsidRDefault="00924A90" w:rsidP="00924A90">
      <w:pPr>
        <w:tabs>
          <w:tab w:val="left" w:pos="1134"/>
        </w:tabs>
        <w:jc w:val="both"/>
        <w:rPr>
          <w:rFonts w:ascii="Arial" w:hAnsi="Arial" w:cs="Arial"/>
          <w:b/>
          <w:sz w:val="22"/>
          <w:szCs w:val="22"/>
        </w:rPr>
      </w:pPr>
    </w:p>
    <w:p w:rsidR="00924A90" w:rsidRPr="00562613" w:rsidRDefault="00924A90" w:rsidP="00924A90">
      <w:pPr>
        <w:tabs>
          <w:tab w:val="left" w:pos="1134"/>
        </w:tabs>
        <w:jc w:val="center"/>
        <w:rPr>
          <w:rFonts w:ascii="Arial" w:hAnsi="Arial" w:cs="Arial"/>
          <w:b/>
          <w:sz w:val="22"/>
          <w:szCs w:val="22"/>
        </w:rPr>
      </w:pPr>
      <w:r w:rsidRPr="00562613">
        <w:rPr>
          <w:rFonts w:ascii="Arial" w:hAnsi="Arial" w:cs="Arial"/>
          <w:b/>
          <w:bCs/>
          <w:sz w:val="22"/>
          <w:szCs w:val="22"/>
        </w:rPr>
        <w:t>T</w:t>
      </w:r>
      <w:r>
        <w:rPr>
          <w:rFonts w:ascii="Arial" w:hAnsi="Arial" w:cs="Arial"/>
          <w:b/>
          <w:bCs/>
          <w:sz w:val="22"/>
          <w:szCs w:val="22"/>
        </w:rPr>
        <w:t>ABELA</w:t>
      </w:r>
      <w:r w:rsidRPr="00562613">
        <w:rPr>
          <w:rFonts w:ascii="Arial" w:hAnsi="Arial" w:cs="Arial"/>
          <w:b/>
          <w:bCs/>
          <w:sz w:val="22"/>
          <w:szCs w:val="22"/>
        </w:rPr>
        <w:t xml:space="preserve"> 2</w:t>
      </w:r>
    </w:p>
    <w:p w:rsidR="00924A90" w:rsidRDefault="00924A90" w:rsidP="00924A90">
      <w:pPr>
        <w:tabs>
          <w:tab w:val="left" w:pos="1134"/>
        </w:tabs>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5811"/>
      </w:tblGrid>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GRAU</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CORRESPONDÊNCIA</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1</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2</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2</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4</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3</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4</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1.</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5</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3</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6</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.000,00</w:t>
            </w:r>
          </w:p>
        </w:tc>
      </w:tr>
    </w:tbl>
    <w:p w:rsidR="00924A90" w:rsidRDefault="00924A90" w:rsidP="00924A90">
      <w:pPr>
        <w:tabs>
          <w:tab w:val="left" w:pos="1134"/>
        </w:tabs>
        <w:jc w:val="both"/>
        <w:rPr>
          <w:rFonts w:ascii="Arial" w:hAnsi="Arial" w:cs="Arial"/>
          <w:b/>
          <w:sz w:val="22"/>
          <w:szCs w:val="22"/>
        </w:rPr>
      </w:pPr>
    </w:p>
    <w:p w:rsidR="00924A90" w:rsidRPr="00A950A4" w:rsidRDefault="00924A90" w:rsidP="00924A90">
      <w:pPr>
        <w:autoSpaceDE w:val="0"/>
        <w:autoSpaceDN w:val="0"/>
        <w:adjustRightInd w:val="0"/>
        <w:spacing w:after="13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.8 </w:t>
      </w:r>
      <w:r w:rsidRPr="00A950A4">
        <w:rPr>
          <w:rFonts w:ascii="Arial" w:hAnsi="Arial" w:cs="Arial"/>
          <w:color w:val="000000"/>
          <w:sz w:val="22"/>
          <w:szCs w:val="22"/>
        </w:rPr>
        <w:t xml:space="preserve">O somatório de todas as multas aplicadas ao longo da execução contratual não poderá ultrapassar o percentual de 10% (dez por cento) sobre o valor total do contrato. Atingido este limite, a Administração poderá declarar a inexecução total do contrato. </w:t>
      </w:r>
    </w:p>
    <w:p w:rsidR="00924A90" w:rsidRPr="00A950A4" w:rsidRDefault="00924A90" w:rsidP="009E4EB9">
      <w:pPr>
        <w:autoSpaceDE w:val="0"/>
        <w:autoSpaceDN w:val="0"/>
        <w:adjustRightInd w:val="0"/>
        <w:jc w:val="both"/>
        <w:rPr>
          <w:rFonts w:ascii="Arial" w:hAnsi="Arial" w:cs="Arial"/>
          <w:color w:val="000000"/>
          <w:sz w:val="22"/>
          <w:szCs w:val="22"/>
        </w:rPr>
      </w:pPr>
      <w:proofErr w:type="gramStart"/>
      <w:r>
        <w:rPr>
          <w:rFonts w:ascii="Arial" w:hAnsi="Arial" w:cs="Arial"/>
          <w:b/>
          <w:bCs/>
          <w:color w:val="000000"/>
          <w:sz w:val="22"/>
          <w:szCs w:val="22"/>
        </w:rPr>
        <w:t>12</w:t>
      </w:r>
      <w:r w:rsidRPr="00A950A4">
        <w:rPr>
          <w:rFonts w:ascii="Arial" w:hAnsi="Arial" w:cs="Arial"/>
          <w:b/>
          <w:bCs/>
          <w:color w:val="000000"/>
          <w:sz w:val="22"/>
          <w:szCs w:val="22"/>
        </w:rPr>
        <w:t>.9 Suspensão</w:t>
      </w:r>
      <w:proofErr w:type="gramEnd"/>
      <w:r w:rsidRPr="00A950A4">
        <w:rPr>
          <w:rFonts w:ascii="Arial" w:hAnsi="Arial" w:cs="Arial"/>
          <w:b/>
          <w:bCs/>
          <w:color w:val="000000"/>
          <w:sz w:val="22"/>
          <w:szCs w:val="22"/>
        </w:rPr>
        <w:t xml:space="preserve"> temporária de participar em licitação e impedimentos de contratar com </w:t>
      </w:r>
      <w:r>
        <w:rPr>
          <w:rFonts w:ascii="Arial" w:hAnsi="Arial" w:cs="Arial"/>
          <w:b/>
          <w:bCs/>
          <w:color w:val="000000"/>
          <w:sz w:val="22"/>
          <w:szCs w:val="22"/>
        </w:rPr>
        <w:t xml:space="preserve">A Prefeitura Municipal de </w:t>
      </w:r>
      <w:r w:rsidR="009E4EB9">
        <w:rPr>
          <w:rFonts w:ascii="Arial" w:hAnsi="Arial" w:cs="Arial"/>
          <w:b/>
          <w:bCs/>
          <w:color w:val="000000"/>
          <w:sz w:val="22"/>
          <w:szCs w:val="22"/>
        </w:rPr>
        <w:t>Campo Largo do Piauí</w:t>
      </w:r>
      <w:r w:rsidRPr="00A950A4">
        <w:rPr>
          <w:rFonts w:ascii="Arial" w:hAnsi="Arial" w:cs="Arial"/>
          <w:b/>
          <w:bCs/>
          <w:color w:val="000000"/>
          <w:sz w:val="22"/>
          <w:szCs w:val="22"/>
        </w:rPr>
        <w:t>-</w:t>
      </w:r>
      <w:r w:rsidR="009E4EB9">
        <w:rPr>
          <w:rFonts w:ascii="Arial" w:hAnsi="Arial" w:cs="Arial"/>
          <w:b/>
          <w:bCs/>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lastRenderedPageBreak/>
        <w:t>12</w:t>
      </w:r>
      <w:r w:rsidRPr="00A950A4">
        <w:rPr>
          <w:rFonts w:ascii="Arial" w:hAnsi="Arial" w:cs="Arial"/>
          <w:b/>
          <w:bCs/>
          <w:color w:val="000000"/>
          <w:sz w:val="22"/>
          <w:szCs w:val="22"/>
        </w:rPr>
        <w:t xml:space="preserve">.9.1 </w:t>
      </w:r>
      <w:r w:rsidRPr="00A950A4">
        <w:rPr>
          <w:rFonts w:ascii="Arial" w:hAnsi="Arial" w:cs="Arial"/>
          <w:color w:val="000000"/>
          <w:sz w:val="22"/>
          <w:szCs w:val="22"/>
        </w:rPr>
        <w:t xml:space="preserve">A sanção de suspensão do direito de licitar e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w:t>
      </w:r>
      <w:r w:rsidRPr="00A950A4">
        <w:rPr>
          <w:rFonts w:ascii="Arial" w:hAnsi="Arial" w:cs="Arial"/>
          <w:color w:val="000000"/>
          <w:sz w:val="22"/>
          <w:szCs w:val="22"/>
        </w:rPr>
        <w:t>-</w:t>
      </w:r>
      <w:r w:rsidR="009E4EB9">
        <w:rPr>
          <w:rFonts w:ascii="Arial" w:hAnsi="Arial" w:cs="Arial"/>
          <w:color w:val="000000"/>
          <w:sz w:val="22"/>
          <w:szCs w:val="22"/>
        </w:rPr>
        <w:t>PI</w:t>
      </w:r>
      <w:r w:rsidRPr="00A950A4">
        <w:rPr>
          <w:rFonts w:ascii="Arial" w:hAnsi="Arial" w:cs="Arial"/>
          <w:color w:val="000000"/>
          <w:sz w:val="22"/>
          <w:szCs w:val="22"/>
        </w:rPr>
        <w:t xml:space="preserve">, de que trata o inciso III, art. 87, da Lei n.º 8.666/93, poderá ser aplicada à CONTRATADA, por culpa ou dolo, por até </w:t>
      </w:r>
      <w:proofErr w:type="gramStart"/>
      <w:r w:rsidRPr="00A950A4">
        <w:rPr>
          <w:rFonts w:ascii="Arial" w:hAnsi="Arial" w:cs="Arial"/>
          <w:color w:val="000000"/>
          <w:sz w:val="22"/>
          <w:szCs w:val="22"/>
        </w:rPr>
        <w:t>2</w:t>
      </w:r>
      <w:proofErr w:type="gramEnd"/>
      <w:r w:rsidRPr="00A950A4">
        <w:rPr>
          <w:rFonts w:ascii="Arial" w:hAnsi="Arial" w:cs="Arial"/>
          <w:color w:val="000000"/>
          <w:sz w:val="22"/>
          <w:szCs w:val="22"/>
        </w:rPr>
        <w:t xml:space="preserve"> (dois) anos, no caso de inexecução parcial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.4 desta cláusula. </w:t>
      </w:r>
    </w:p>
    <w:p w:rsidR="00924A90" w:rsidRDefault="00924A90" w:rsidP="00924A90">
      <w:pPr>
        <w:autoSpaceDE w:val="0"/>
        <w:autoSpaceDN w:val="0"/>
        <w:adjustRightInd w:val="0"/>
        <w:rPr>
          <w:rFonts w:ascii="Arial" w:hAnsi="Arial" w:cs="Arial"/>
          <w:b/>
          <w:bCs/>
          <w:color w:val="000000"/>
          <w:sz w:val="22"/>
          <w:szCs w:val="22"/>
        </w:rPr>
      </w:pPr>
    </w:p>
    <w:p w:rsidR="00924A90" w:rsidRPr="00A950A4" w:rsidRDefault="00924A90" w:rsidP="00924A90">
      <w:pPr>
        <w:autoSpaceDE w:val="0"/>
        <w:autoSpaceDN w:val="0"/>
        <w:adjustRightInd w:val="0"/>
        <w:jc w:val="both"/>
        <w:rPr>
          <w:rFonts w:ascii="Arial" w:hAnsi="Arial" w:cs="Arial"/>
          <w:color w:val="000000"/>
          <w:sz w:val="22"/>
          <w:szCs w:val="22"/>
        </w:rPr>
      </w:pPr>
      <w:proofErr w:type="gramStart"/>
      <w:r>
        <w:rPr>
          <w:rFonts w:ascii="Arial" w:hAnsi="Arial" w:cs="Arial"/>
          <w:b/>
          <w:bCs/>
          <w:color w:val="000000"/>
          <w:sz w:val="22"/>
          <w:szCs w:val="22"/>
        </w:rPr>
        <w:t>12</w:t>
      </w:r>
      <w:r w:rsidRPr="00A950A4">
        <w:rPr>
          <w:rFonts w:ascii="Arial" w:hAnsi="Arial" w:cs="Arial"/>
          <w:b/>
          <w:bCs/>
          <w:color w:val="000000"/>
          <w:sz w:val="22"/>
          <w:szCs w:val="22"/>
        </w:rPr>
        <w:t>.10 Declaração</w:t>
      </w:r>
      <w:proofErr w:type="gramEnd"/>
      <w:r w:rsidRPr="00A950A4">
        <w:rPr>
          <w:rFonts w:ascii="Arial" w:hAnsi="Arial" w:cs="Arial"/>
          <w:b/>
          <w:bCs/>
          <w:color w:val="000000"/>
          <w:sz w:val="22"/>
          <w:szCs w:val="22"/>
        </w:rPr>
        <w:t xml:space="preserve"> de Inidoneidade para licitar ou contratar com a Administração Pública</w:t>
      </w:r>
      <w:r w:rsidRPr="00A950A4">
        <w:rPr>
          <w:rFonts w:ascii="Arial" w:hAnsi="Arial" w:cs="Arial"/>
          <w:color w:val="000000"/>
          <w:sz w:val="22"/>
          <w:szCs w:val="22"/>
        </w:rPr>
        <w:t xml:space="preserve">: </w:t>
      </w:r>
    </w:p>
    <w:p w:rsidR="00924A90" w:rsidRPr="00F41AC9" w:rsidRDefault="00924A90" w:rsidP="00924A90">
      <w:pPr>
        <w:tabs>
          <w:tab w:val="left" w:pos="1134"/>
        </w:tabs>
        <w:jc w:val="both"/>
        <w:rPr>
          <w:rFonts w:ascii="Arial" w:hAnsi="Arial" w:cs="Arial"/>
          <w:color w:val="000000"/>
          <w:sz w:val="22"/>
          <w:szCs w:val="22"/>
        </w:rPr>
      </w:pPr>
      <w:r>
        <w:rPr>
          <w:rFonts w:ascii="Arial" w:hAnsi="Arial" w:cs="Arial"/>
          <w:b/>
          <w:bCs/>
          <w:color w:val="000000"/>
          <w:sz w:val="22"/>
          <w:szCs w:val="22"/>
        </w:rPr>
        <w:t>12</w:t>
      </w:r>
      <w:r w:rsidRPr="00F41AC9">
        <w:rPr>
          <w:rFonts w:ascii="Arial" w:hAnsi="Arial" w:cs="Arial"/>
          <w:b/>
          <w:bCs/>
          <w:color w:val="000000"/>
          <w:sz w:val="22"/>
          <w:szCs w:val="22"/>
        </w:rPr>
        <w:t xml:space="preserve">.10.1 </w:t>
      </w:r>
      <w:r w:rsidRPr="00F41AC9">
        <w:rPr>
          <w:rFonts w:ascii="Arial" w:hAnsi="Arial" w:cs="Arial"/>
          <w:color w:val="000000"/>
          <w:sz w:val="22"/>
          <w:szCs w:val="22"/>
        </w:rPr>
        <w:t>A sanção de declaração de Inidoneidade para licitar ou contratar com a Administração Pública, prevista no inciso IV, art. 87, da Lei n.º 8.666/93, poderá ser aplicada, dentre outros casos, quando a Contratada:</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a) tiver sofrido condenação definitiva por ter praticado, por meios dolosos, fraude fiscal no recolhimento de quaisquer tributos;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b) praticar atos ilícitos, visando frustrar os objetivos da licitação;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c) demonstrar, a qualquer tempo, não possuir idoneidade para licitar ou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sidRPr="00A950A4">
        <w:rPr>
          <w:rFonts w:ascii="Arial" w:hAnsi="Arial" w:cs="Arial"/>
          <w:color w:val="000000"/>
          <w:sz w:val="22"/>
          <w:szCs w:val="22"/>
        </w:rPr>
        <w:t xml:space="preserve">, em virtude de atos ilícitos praticados;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d) reproduzir, divulgar ou utilizar, em benefício próprio ou de terceiros, quaisquer informações de que seus empregados tenham tido conhecimento em razão da execução do contrato, sem consentimento prévio d</w:t>
      </w:r>
      <w:r w:rsidR="00EC2897">
        <w:rPr>
          <w:rFonts w:ascii="Arial" w:hAnsi="Arial" w:cs="Arial"/>
          <w:color w:val="000000"/>
          <w:sz w:val="22"/>
          <w:szCs w:val="22"/>
        </w:rPr>
        <w:t>a</w:t>
      </w:r>
      <w:r w:rsidRPr="00A950A4">
        <w:rPr>
          <w:rFonts w:ascii="Arial" w:hAnsi="Arial" w:cs="Arial"/>
          <w:color w:val="000000"/>
          <w:sz w:val="22"/>
          <w:szCs w:val="22"/>
        </w:rPr>
        <w:t xml:space="preserve"> </w:t>
      </w:r>
      <w:r>
        <w:rPr>
          <w:rFonts w:ascii="Arial" w:hAnsi="Arial" w:cs="Arial"/>
          <w:color w:val="000000"/>
          <w:sz w:val="22"/>
          <w:szCs w:val="22"/>
        </w:rPr>
        <w:t xml:space="preserve">Prefeitura Municipal de </w:t>
      </w:r>
      <w:r w:rsidR="00EC2897">
        <w:rPr>
          <w:rFonts w:ascii="Arial" w:hAnsi="Arial" w:cs="Arial"/>
          <w:color w:val="000000"/>
          <w:sz w:val="22"/>
          <w:szCs w:val="22"/>
        </w:rPr>
        <w:t>Campo Largo do Piauí</w:t>
      </w:r>
      <w:r w:rsidRPr="00A950A4">
        <w:rPr>
          <w:rFonts w:ascii="Arial" w:hAnsi="Arial" w:cs="Arial"/>
          <w:color w:val="000000"/>
          <w:sz w:val="22"/>
          <w:szCs w:val="22"/>
        </w:rPr>
        <w:t>-</w:t>
      </w:r>
      <w:r w:rsidR="00EC2897">
        <w:rPr>
          <w:rFonts w:ascii="Arial" w:hAnsi="Arial" w:cs="Arial"/>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e) ocorrer em ato capitulado como crime pela Lei nº. 8.666/93, praticado durante o procedimento licitatório, que venha ao conhecimento </w:t>
      </w:r>
      <w:r>
        <w:rPr>
          <w:rFonts w:ascii="Arial" w:hAnsi="Arial" w:cs="Arial"/>
          <w:color w:val="000000"/>
          <w:sz w:val="22"/>
          <w:szCs w:val="22"/>
        </w:rPr>
        <w:t>da CONTRATANTE</w:t>
      </w:r>
      <w:r w:rsidRPr="00A950A4">
        <w:rPr>
          <w:rFonts w:ascii="Arial" w:hAnsi="Arial" w:cs="Arial"/>
          <w:color w:val="000000"/>
          <w:sz w:val="22"/>
          <w:szCs w:val="22"/>
        </w:rPr>
        <w:t xml:space="preserve"> após a assinatura do contrato;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f) apresentar, </w:t>
      </w:r>
      <w:r>
        <w:rPr>
          <w:rFonts w:ascii="Arial" w:hAnsi="Arial" w:cs="Arial"/>
          <w:color w:val="000000"/>
          <w:sz w:val="22"/>
          <w:szCs w:val="22"/>
        </w:rPr>
        <w:t>à CONTRATANTE</w:t>
      </w:r>
      <w:r w:rsidRPr="00A950A4">
        <w:rPr>
          <w:rFonts w:ascii="Arial" w:hAnsi="Arial" w:cs="Arial"/>
          <w:color w:val="000000"/>
          <w:sz w:val="22"/>
          <w:szCs w:val="22"/>
        </w:rPr>
        <w:t xml:space="preserve">, qualquer documento falso ou falsificado, no todo ou em parte, com o objetivo de participar da licitação ou para comprovar, durante a execução do contrato, a manutenção das condições apresentadas na habilitação;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g) cometer inexecução total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.5 desta cláusula. </w:t>
      </w:r>
    </w:p>
    <w:p w:rsidR="00924A90" w:rsidRDefault="00924A90" w:rsidP="00924A90">
      <w:pPr>
        <w:autoSpaceDE w:val="0"/>
        <w:autoSpaceDN w:val="0"/>
        <w:adjustRightInd w:val="0"/>
        <w:spacing w:after="58"/>
        <w:jc w:val="both"/>
        <w:rPr>
          <w:rFonts w:ascii="Arial" w:hAnsi="Arial" w:cs="Arial"/>
          <w:b/>
          <w:bCs/>
          <w:color w:val="000000"/>
          <w:sz w:val="22"/>
          <w:szCs w:val="22"/>
        </w:rPr>
      </w:pP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.11 </w:t>
      </w:r>
      <w:r w:rsidRPr="00A950A4">
        <w:rPr>
          <w:rFonts w:ascii="Arial" w:hAnsi="Arial" w:cs="Arial"/>
          <w:color w:val="000000"/>
          <w:sz w:val="22"/>
          <w:szCs w:val="22"/>
        </w:rPr>
        <w:t xml:space="preserve">As sanções de advertência, de suspensão temporária do direito de participar de licitação ou de contratar com </w:t>
      </w:r>
      <w:r>
        <w:rPr>
          <w:rFonts w:ascii="Arial" w:hAnsi="Arial" w:cs="Arial"/>
          <w:color w:val="000000"/>
          <w:sz w:val="22"/>
          <w:szCs w:val="22"/>
        </w:rPr>
        <w:t xml:space="preserve">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e de declaração de inidoneidade para licitar ou contratar com a Administração Pública poderão ser aplicadas à Contratada juntamente com a de multa.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.12 </w:t>
      </w:r>
      <w:r w:rsidRPr="00A950A4">
        <w:rPr>
          <w:rFonts w:ascii="Arial" w:hAnsi="Arial" w:cs="Arial"/>
          <w:color w:val="000000"/>
          <w:sz w:val="22"/>
          <w:szCs w:val="22"/>
        </w:rPr>
        <w:t xml:space="preserve">O valor da multa, aplicada após o regular processo administrativo, será descontado de pagamentos eventualmente devidos </w:t>
      </w:r>
      <w:r>
        <w:rPr>
          <w:rFonts w:ascii="Arial" w:hAnsi="Arial" w:cs="Arial"/>
          <w:color w:val="000000"/>
          <w:sz w:val="22"/>
          <w:szCs w:val="22"/>
        </w:rPr>
        <w:t xml:space="preserve">pela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à Contratada, descontada da garantia de execução do contrato.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.13 </w:t>
      </w:r>
      <w:r w:rsidRPr="00A950A4">
        <w:rPr>
          <w:rFonts w:ascii="Arial" w:hAnsi="Arial" w:cs="Arial"/>
          <w:color w:val="000000"/>
          <w:sz w:val="22"/>
          <w:szCs w:val="22"/>
        </w:rPr>
        <w:t xml:space="preserve">Se o valor do pagamento for insuficiente, fica a Contratada obrigada a recolher a importância devida no prazo de 15 (quinze) dias, a partir da notificação, através de </w:t>
      </w:r>
      <w:r>
        <w:rPr>
          <w:rFonts w:ascii="Arial" w:hAnsi="Arial" w:cs="Arial"/>
          <w:color w:val="000000"/>
          <w:sz w:val="22"/>
          <w:szCs w:val="22"/>
        </w:rPr>
        <w:t>DAM</w:t>
      </w:r>
      <w:r w:rsidRPr="00A950A4">
        <w:rPr>
          <w:rFonts w:ascii="Arial" w:hAnsi="Arial" w:cs="Arial"/>
          <w:color w:val="000000"/>
          <w:sz w:val="22"/>
          <w:szCs w:val="22"/>
        </w:rPr>
        <w:t>, devendo ser apresentado o comprovante de pagamento a est</w:t>
      </w:r>
      <w:r>
        <w:rPr>
          <w:rFonts w:ascii="Arial" w:hAnsi="Arial" w:cs="Arial"/>
          <w:color w:val="000000"/>
          <w:sz w:val="22"/>
          <w:szCs w:val="22"/>
        </w:rPr>
        <w:t>a Prefeitura</w:t>
      </w:r>
      <w:r w:rsidRPr="00A950A4">
        <w:rPr>
          <w:rFonts w:ascii="Arial" w:hAnsi="Arial" w:cs="Arial"/>
          <w:color w:val="000000"/>
          <w:sz w:val="22"/>
          <w:szCs w:val="22"/>
        </w:rPr>
        <w:t xml:space="preserve">, sob pena de cobrança judicial.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.14 </w:t>
      </w:r>
      <w:r w:rsidRPr="00A950A4">
        <w:rPr>
          <w:rFonts w:ascii="Arial" w:hAnsi="Arial" w:cs="Arial"/>
          <w:color w:val="000000"/>
          <w:sz w:val="22"/>
          <w:szCs w:val="22"/>
        </w:rPr>
        <w:t xml:space="preserve">Esgotados os meios administrativos para cobrança do valor devido pela Contratada ao Contratante, esta será encaminhada para inscrição em dívida ativa. </w:t>
      </w:r>
    </w:p>
    <w:p w:rsidR="00924A90" w:rsidRDefault="00924A90" w:rsidP="00924A90">
      <w:pPr>
        <w:autoSpaceDE w:val="0"/>
        <w:autoSpaceDN w:val="0"/>
        <w:adjustRightInd w:val="0"/>
        <w:jc w:val="both"/>
        <w:rPr>
          <w:rFonts w:ascii="Arial" w:hAnsi="Arial" w:cs="Arial"/>
          <w:b/>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.15 </w:t>
      </w:r>
      <w:r w:rsidRPr="00A950A4">
        <w:rPr>
          <w:rFonts w:ascii="Arial" w:hAnsi="Arial" w:cs="Arial"/>
          <w:color w:val="000000"/>
          <w:sz w:val="22"/>
          <w:szCs w:val="22"/>
        </w:rPr>
        <w:t xml:space="preserve">A aplicação das penalidades será precedida da concessão da oportunidade de </w:t>
      </w:r>
      <w:proofErr w:type="gramStart"/>
      <w:r w:rsidRPr="00A950A4">
        <w:rPr>
          <w:rFonts w:ascii="Arial" w:hAnsi="Arial" w:cs="Arial"/>
          <w:color w:val="000000"/>
          <w:sz w:val="22"/>
          <w:szCs w:val="22"/>
        </w:rPr>
        <w:t>contraditório e ampla defesa</w:t>
      </w:r>
      <w:proofErr w:type="gramEnd"/>
      <w:r w:rsidRPr="00A950A4">
        <w:rPr>
          <w:rFonts w:ascii="Arial" w:hAnsi="Arial" w:cs="Arial"/>
          <w:color w:val="000000"/>
          <w:sz w:val="22"/>
          <w:szCs w:val="22"/>
        </w:rPr>
        <w:t xml:space="preserve"> por parte do adjudicatário, na forma da lei.</w:t>
      </w:r>
    </w:p>
    <w:p w:rsidR="00924A90" w:rsidRDefault="00924A90" w:rsidP="00924A90">
      <w:pPr>
        <w:tabs>
          <w:tab w:val="left" w:pos="1134"/>
        </w:tabs>
        <w:jc w:val="both"/>
        <w:rPr>
          <w:rFonts w:ascii="Arial" w:hAnsi="Arial" w:cs="Arial"/>
          <w:b/>
          <w:sz w:val="22"/>
          <w:szCs w:val="22"/>
        </w:rPr>
      </w:pPr>
    </w:p>
    <w:p w:rsidR="00924A90" w:rsidRPr="006F7479" w:rsidRDefault="00924A90" w:rsidP="00924A90">
      <w:pPr>
        <w:shd w:val="clear" w:color="auto" w:fill="C0C0C0"/>
        <w:jc w:val="both"/>
        <w:rPr>
          <w:rFonts w:ascii="Arial" w:hAnsi="Arial" w:cs="Arial"/>
          <w:b/>
          <w:sz w:val="22"/>
          <w:szCs w:val="22"/>
        </w:rPr>
      </w:pPr>
      <w:r>
        <w:rPr>
          <w:rFonts w:ascii="Arial" w:hAnsi="Arial" w:cs="Arial"/>
          <w:b/>
          <w:sz w:val="22"/>
          <w:szCs w:val="22"/>
        </w:rPr>
        <w:t>13. DOS RECURSOS ORÇAMENTÁRIOSE FINANCEIROS</w:t>
      </w:r>
    </w:p>
    <w:p w:rsidR="00924A90" w:rsidRDefault="00924A90" w:rsidP="00924A90">
      <w:pPr>
        <w:widowControl w:val="0"/>
        <w:spacing w:before="120" w:after="120"/>
        <w:ind w:right="51"/>
        <w:jc w:val="both"/>
        <w:rPr>
          <w:rFonts w:ascii="Arial" w:hAnsi="Arial" w:cs="Arial"/>
          <w:sz w:val="22"/>
          <w:szCs w:val="22"/>
        </w:rPr>
      </w:pPr>
      <w:r w:rsidRPr="006F7479">
        <w:rPr>
          <w:rFonts w:ascii="Arial" w:hAnsi="Arial" w:cs="Arial"/>
          <w:sz w:val="22"/>
          <w:szCs w:val="22"/>
        </w:rPr>
        <w:t xml:space="preserve">13.1-As despesas decorrentes do objeto desta licitação correrão à conta da seguinte </w:t>
      </w:r>
      <w:r w:rsidRPr="006F7479">
        <w:rPr>
          <w:rFonts w:ascii="Arial" w:hAnsi="Arial" w:cs="Arial"/>
          <w:sz w:val="22"/>
          <w:szCs w:val="22"/>
        </w:rPr>
        <w:lastRenderedPageBreak/>
        <w:t>dotação orçamentária:</w:t>
      </w:r>
    </w:p>
    <w:tbl>
      <w:tblPr>
        <w:tblW w:w="0" w:type="auto"/>
        <w:tblInd w:w="108" w:type="dxa"/>
        <w:tblLook w:val="04A0"/>
      </w:tblPr>
      <w:tblGrid>
        <w:gridCol w:w="2390"/>
        <w:gridCol w:w="1855"/>
        <w:gridCol w:w="2232"/>
        <w:gridCol w:w="2135"/>
      </w:tblGrid>
      <w:tr w:rsidR="000C7BE2" w:rsidTr="00924A90">
        <w:tc>
          <w:tcPr>
            <w:tcW w:w="2552" w:type="dxa"/>
          </w:tcPr>
          <w:p w:rsidR="00924A90" w:rsidRPr="001233F8" w:rsidRDefault="00924A90" w:rsidP="00924A90">
            <w:pPr>
              <w:widowControl w:val="0"/>
              <w:spacing w:before="120" w:after="120"/>
              <w:ind w:right="51"/>
              <w:jc w:val="both"/>
              <w:rPr>
                <w:rFonts w:ascii="Arial" w:hAnsi="Arial" w:cs="Arial"/>
                <w:sz w:val="20"/>
                <w:szCs w:val="20"/>
              </w:rPr>
            </w:pPr>
            <w:r w:rsidRPr="001233F8">
              <w:rPr>
                <w:rFonts w:ascii="Arial" w:hAnsi="Arial" w:cs="Arial"/>
                <w:sz w:val="20"/>
                <w:szCs w:val="20"/>
              </w:rPr>
              <w:t>UNIDADE ORÇAMENTÁRIA</w:t>
            </w:r>
          </w:p>
        </w:tc>
        <w:tc>
          <w:tcPr>
            <w:tcW w:w="198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CATEGORIA</w:t>
            </w:r>
          </w:p>
        </w:tc>
        <w:tc>
          <w:tcPr>
            <w:tcW w:w="2477"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DESCRIÇÃO</w:t>
            </w:r>
          </w:p>
        </w:tc>
        <w:tc>
          <w:tcPr>
            <w:tcW w:w="237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ELEMENTO DESPESA</w:t>
            </w:r>
          </w:p>
        </w:tc>
      </w:tr>
      <w:tr w:rsidR="000C7BE2" w:rsidTr="00924A90">
        <w:tc>
          <w:tcPr>
            <w:tcW w:w="2552" w:type="dxa"/>
            <w:shd w:val="clear" w:color="auto" w:fill="FFFF00"/>
          </w:tcPr>
          <w:p w:rsidR="00924A90" w:rsidRPr="001233F8" w:rsidRDefault="00924A90" w:rsidP="000C7BE2">
            <w:pPr>
              <w:widowControl w:val="0"/>
              <w:spacing w:before="120" w:after="120"/>
              <w:ind w:right="51"/>
              <w:jc w:val="both"/>
              <w:rPr>
                <w:rFonts w:ascii="Arial" w:hAnsi="Arial" w:cs="Arial"/>
                <w:sz w:val="20"/>
                <w:szCs w:val="20"/>
              </w:rPr>
            </w:pPr>
            <w:r>
              <w:rPr>
                <w:rFonts w:ascii="Arial" w:hAnsi="Arial" w:cs="Arial"/>
                <w:sz w:val="20"/>
                <w:szCs w:val="20"/>
              </w:rPr>
              <w:t xml:space="preserve"> Sec. Municipal de </w:t>
            </w:r>
            <w:r w:rsidR="000C7BE2">
              <w:rPr>
                <w:rFonts w:ascii="Arial" w:hAnsi="Arial" w:cs="Arial"/>
                <w:sz w:val="20"/>
                <w:szCs w:val="20"/>
              </w:rPr>
              <w:t>Educação</w:t>
            </w:r>
            <w:r>
              <w:rPr>
                <w:rFonts w:ascii="Arial" w:hAnsi="Arial" w:cs="Arial"/>
                <w:sz w:val="20"/>
                <w:szCs w:val="20"/>
              </w:rPr>
              <w:t>.</w:t>
            </w:r>
          </w:p>
        </w:tc>
        <w:tc>
          <w:tcPr>
            <w:tcW w:w="1984" w:type="dxa"/>
            <w:shd w:val="clear" w:color="auto" w:fill="FFFF00"/>
          </w:tcPr>
          <w:p w:rsidR="00924A90" w:rsidRDefault="00924A90" w:rsidP="00924A90">
            <w:pPr>
              <w:widowControl w:val="0"/>
              <w:spacing w:before="120" w:after="120"/>
              <w:ind w:right="51"/>
              <w:jc w:val="both"/>
              <w:rPr>
                <w:rFonts w:ascii="Arial" w:hAnsi="Arial" w:cs="Arial"/>
                <w:sz w:val="20"/>
                <w:szCs w:val="20"/>
              </w:rPr>
            </w:pPr>
          </w:p>
        </w:tc>
        <w:tc>
          <w:tcPr>
            <w:tcW w:w="2477" w:type="dxa"/>
            <w:shd w:val="clear" w:color="auto" w:fill="FFFF00"/>
          </w:tcPr>
          <w:p w:rsidR="00924A90" w:rsidRDefault="000C7BE2" w:rsidP="000C7BE2">
            <w:pPr>
              <w:widowControl w:val="0"/>
              <w:spacing w:before="120" w:after="120"/>
              <w:ind w:right="51"/>
              <w:jc w:val="both"/>
              <w:rPr>
                <w:rFonts w:ascii="Arial" w:hAnsi="Arial" w:cs="Arial"/>
                <w:sz w:val="20"/>
                <w:szCs w:val="20"/>
              </w:rPr>
            </w:pPr>
            <w:r>
              <w:rPr>
                <w:rFonts w:ascii="Arial" w:hAnsi="Arial" w:cs="Arial"/>
                <w:sz w:val="20"/>
                <w:szCs w:val="20"/>
              </w:rPr>
              <w:t>Cobertura de Quadra Grande</w:t>
            </w:r>
          </w:p>
        </w:tc>
        <w:tc>
          <w:tcPr>
            <w:tcW w:w="2374" w:type="dxa"/>
            <w:shd w:val="clear" w:color="auto" w:fill="FFFF00"/>
          </w:tcPr>
          <w:p w:rsidR="00924A90"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4.4.90.51.00 – Obras e Instalações</w:t>
            </w:r>
          </w:p>
        </w:tc>
      </w:tr>
    </w:tbl>
    <w:p w:rsidR="00924A90" w:rsidRDefault="00924A90" w:rsidP="00924A90">
      <w:pPr>
        <w:widowControl w:val="0"/>
        <w:ind w:right="51"/>
        <w:jc w:val="both"/>
        <w:rPr>
          <w:rFonts w:ascii="Arial" w:hAnsi="Arial" w:cs="Arial"/>
          <w:sz w:val="22"/>
          <w:szCs w:val="22"/>
        </w:rPr>
      </w:pPr>
      <w:r>
        <w:rPr>
          <w:rFonts w:ascii="Arial" w:hAnsi="Arial" w:cs="Arial"/>
          <w:sz w:val="22"/>
          <w:szCs w:val="22"/>
        </w:rPr>
        <w:t xml:space="preserve">13.2 Os recursos financeiros, para custeio das despesas decorrentes da execução </w:t>
      </w:r>
      <w:r w:rsidR="00EC2897">
        <w:rPr>
          <w:rFonts w:ascii="Arial" w:hAnsi="Arial" w:cs="Arial"/>
          <w:sz w:val="22"/>
          <w:szCs w:val="22"/>
        </w:rPr>
        <w:t>do objeto da presente licitação</w:t>
      </w:r>
      <w:r>
        <w:rPr>
          <w:rFonts w:ascii="Arial" w:hAnsi="Arial" w:cs="Arial"/>
          <w:sz w:val="22"/>
          <w:szCs w:val="22"/>
        </w:rPr>
        <w:t xml:space="preserve"> são oriundos do </w:t>
      </w:r>
      <w:r w:rsidR="000C7BE2">
        <w:rPr>
          <w:rFonts w:ascii="Arial" w:hAnsi="Arial" w:cs="Arial"/>
          <w:sz w:val="22"/>
          <w:szCs w:val="22"/>
        </w:rPr>
        <w:t>FNDE</w:t>
      </w:r>
      <w:r>
        <w:rPr>
          <w:rFonts w:ascii="Arial" w:hAnsi="Arial" w:cs="Arial"/>
          <w:sz w:val="22"/>
          <w:szCs w:val="22"/>
        </w:rPr>
        <w:t>.</w:t>
      </w:r>
    </w:p>
    <w:p w:rsidR="00924A90" w:rsidRDefault="00924A90" w:rsidP="00924A90">
      <w:pPr>
        <w:widowControl w:val="0"/>
        <w:ind w:right="51"/>
        <w:jc w:val="both"/>
        <w:rPr>
          <w:rFonts w:ascii="Arial" w:hAnsi="Arial" w:cs="Arial"/>
          <w:sz w:val="22"/>
          <w:szCs w:val="22"/>
        </w:rPr>
      </w:pPr>
    </w:p>
    <w:p w:rsidR="00924A90" w:rsidRPr="006F7479" w:rsidRDefault="00924A90" w:rsidP="00924A90">
      <w:pPr>
        <w:shd w:val="clear" w:color="auto" w:fill="C0C0C0"/>
        <w:tabs>
          <w:tab w:val="left" w:pos="993"/>
        </w:tabs>
        <w:jc w:val="both"/>
        <w:rPr>
          <w:rFonts w:ascii="Arial" w:hAnsi="Arial" w:cs="Arial"/>
          <w:b/>
          <w:sz w:val="22"/>
          <w:szCs w:val="22"/>
        </w:rPr>
      </w:pPr>
      <w:r w:rsidRPr="006F7479">
        <w:rPr>
          <w:rFonts w:ascii="Arial" w:hAnsi="Arial" w:cs="Arial"/>
          <w:b/>
          <w:sz w:val="22"/>
          <w:szCs w:val="22"/>
        </w:rPr>
        <w:t>14. DISPOSIÇÕES GERAIS</w:t>
      </w:r>
    </w:p>
    <w:p w:rsidR="00924A90" w:rsidRPr="006F7479" w:rsidRDefault="00924A90" w:rsidP="00924A90">
      <w:pPr>
        <w:tabs>
          <w:tab w:val="left" w:pos="993"/>
        </w:tabs>
        <w:jc w:val="both"/>
        <w:rPr>
          <w:rFonts w:ascii="Arial" w:hAnsi="Arial" w:cs="Arial"/>
          <w:b/>
          <w:sz w:val="22"/>
          <w:szCs w:val="22"/>
        </w:rPr>
      </w:pPr>
    </w:p>
    <w:p w:rsidR="00924A90" w:rsidRPr="006F7479" w:rsidRDefault="00924A90" w:rsidP="00924A90">
      <w:pPr>
        <w:tabs>
          <w:tab w:val="left" w:pos="480"/>
          <w:tab w:val="left" w:pos="1276"/>
        </w:tabs>
        <w:jc w:val="both"/>
        <w:rPr>
          <w:rFonts w:ascii="Arial" w:hAnsi="Arial" w:cs="Arial"/>
          <w:sz w:val="22"/>
          <w:szCs w:val="22"/>
        </w:rPr>
      </w:pPr>
      <w:r w:rsidRPr="006F7479">
        <w:rPr>
          <w:rFonts w:ascii="Arial" w:hAnsi="Arial" w:cs="Arial"/>
          <w:sz w:val="22"/>
          <w:szCs w:val="22"/>
        </w:rPr>
        <w:t>14.1-Ocorrendo feriado ou ponto facultativo na data da licitação, a sessão pública será realizada no primeiro dia útil subseqüente, no mesmo horário e local.</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14.2-Os participantes desta licitação sujeitam-se a todos os seus termos, condições, normas, especificações e detalhes do presente Edital, comprometendo-se a cumpri-los plenamente, decaindo do direito de impugná-los o licitante que, tendo-os aceito sem objeção, vier, após julgamento desfavorável, apresentar falhas e irregularidades que os viciem.</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 xml:space="preserve">14.4-Enquanto perdurarem os motivos determinantes de punições ou até que seja promovida a reabilitação, não poderão participar da presente licitação as empresas que tenham sofrido penalidade resultante de contratos firmados anteriormente com a Administração, na condição de prestadoras de serviços, fornecedoras ou empreiteiras. </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14.5-A Administração poderá, a seu critério, inspecionar as instalações das licitantes, assim como verificar a exatidão das informações, antes e após a adjudicação.</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14.6-Os períodos de tempo e os prazos referidos neste Edital serão contados em dias consecutivos, salvo disposição expressa em contrário.</w:t>
      </w:r>
    </w:p>
    <w:p w:rsidR="00924A90" w:rsidRPr="006F7479" w:rsidRDefault="00924A90" w:rsidP="00924A90">
      <w:pPr>
        <w:tabs>
          <w:tab w:val="left" w:pos="2552"/>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14.7-Os licitantes poderão colher informações adicionais eventualmente necessárias sobre o certame junto à Comissão, na forma indicada no preâmbulo.</w:t>
      </w:r>
    </w:p>
    <w:p w:rsidR="00924A90" w:rsidRPr="006F7479" w:rsidRDefault="00924A90" w:rsidP="00924A90">
      <w:pPr>
        <w:pStyle w:val="Corpodetexto2"/>
        <w:tabs>
          <w:tab w:val="left" w:pos="840"/>
        </w:tabs>
        <w:spacing w:after="0" w:line="240" w:lineRule="auto"/>
        <w:rPr>
          <w:rFonts w:ascii="Arial" w:hAnsi="Arial" w:cs="Arial"/>
          <w:sz w:val="22"/>
          <w:szCs w:val="22"/>
        </w:rPr>
      </w:pPr>
    </w:p>
    <w:p w:rsidR="00924A90" w:rsidRPr="006F7479"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14.8-Os casos não previstos e as dúvidas deste Edital serão resolvidos pela Comissão, com a aplicação da Lei Federal nº 8.666/1993.</w:t>
      </w:r>
    </w:p>
    <w:p w:rsidR="00924A90" w:rsidRPr="006F7479" w:rsidRDefault="00924A90" w:rsidP="00924A90">
      <w:pPr>
        <w:pStyle w:val="Corpodetexto2"/>
        <w:tabs>
          <w:tab w:val="left" w:pos="840"/>
        </w:tabs>
        <w:spacing w:after="0" w:line="240" w:lineRule="auto"/>
        <w:rPr>
          <w:rFonts w:ascii="Arial" w:hAnsi="Arial" w:cs="Arial"/>
          <w:b/>
          <w:sz w:val="22"/>
          <w:szCs w:val="22"/>
        </w:rPr>
      </w:pPr>
    </w:p>
    <w:p w:rsidR="00924A90"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 xml:space="preserve">14.9-A Prefeitura Municipal de </w:t>
      </w:r>
      <w:r w:rsidR="00EC2897">
        <w:rPr>
          <w:rFonts w:ascii="Arial" w:hAnsi="Arial" w:cs="Arial"/>
          <w:color w:val="000000"/>
          <w:sz w:val="22"/>
          <w:szCs w:val="22"/>
        </w:rPr>
        <w:t>Campo Largo do Piauí-PI</w:t>
      </w:r>
      <w:r w:rsidR="00EC2897">
        <w:rPr>
          <w:rFonts w:ascii="Arial" w:hAnsi="Arial" w:cs="Arial"/>
          <w:sz w:val="22"/>
          <w:szCs w:val="22"/>
        </w:rPr>
        <w:t xml:space="preserve"> </w:t>
      </w:r>
      <w:r w:rsidRPr="006F7479">
        <w:rPr>
          <w:rFonts w:ascii="Arial" w:hAnsi="Arial" w:cs="Arial"/>
          <w:sz w:val="22"/>
          <w:szCs w:val="22"/>
        </w:rPr>
        <w:t xml:space="preserve">poderá </w:t>
      </w:r>
      <w:proofErr w:type="gramStart"/>
      <w:r w:rsidRPr="006F7479">
        <w:rPr>
          <w:rFonts w:ascii="Arial" w:hAnsi="Arial" w:cs="Arial"/>
          <w:sz w:val="22"/>
          <w:szCs w:val="22"/>
        </w:rPr>
        <w:t>homologar,</w:t>
      </w:r>
      <w:proofErr w:type="gramEnd"/>
      <w:r w:rsidRPr="006F7479">
        <w:rPr>
          <w:rFonts w:ascii="Arial" w:hAnsi="Arial" w:cs="Arial"/>
          <w:sz w:val="22"/>
          <w:szCs w:val="22"/>
        </w:rPr>
        <w:t xml:space="preserve"> anular ou revogar a presente licitação, observadas as formalidades legais.</w:t>
      </w:r>
    </w:p>
    <w:p w:rsidR="00924A90" w:rsidRPr="00896E92" w:rsidRDefault="00924A90" w:rsidP="00924A90">
      <w:pPr>
        <w:autoSpaceDE w:val="0"/>
        <w:autoSpaceDN w:val="0"/>
        <w:adjustRightInd w:val="0"/>
        <w:rPr>
          <w:rFonts w:ascii="Calibri" w:hAnsi="Calibri" w:cs="Calibri"/>
          <w:color w:val="000000"/>
        </w:rPr>
      </w:pPr>
    </w:p>
    <w:p w:rsidR="00924A90" w:rsidRPr="00896E92" w:rsidRDefault="00924A90" w:rsidP="00924A90">
      <w:pPr>
        <w:autoSpaceDE w:val="0"/>
        <w:autoSpaceDN w:val="0"/>
        <w:adjustRightInd w:val="0"/>
        <w:rPr>
          <w:rFonts w:ascii="Arial" w:hAnsi="Arial" w:cs="Arial"/>
          <w:sz w:val="22"/>
          <w:szCs w:val="22"/>
        </w:rPr>
      </w:pPr>
      <w:r>
        <w:rPr>
          <w:rFonts w:ascii="Arial" w:hAnsi="Arial" w:cs="Arial"/>
          <w:sz w:val="22"/>
          <w:szCs w:val="22"/>
        </w:rPr>
        <w:t>14</w:t>
      </w:r>
      <w:r w:rsidRPr="00896E92">
        <w:rPr>
          <w:rFonts w:ascii="Arial" w:hAnsi="Arial" w:cs="Arial"/>
          <w:sz w:val="22"/>
          <w:szCs w:val="22"/>
        </w:rPr>
        <w:t xml:space="preserve">.10 A CONTRATADA é obrigada a manter, durante toda a execução do contrato, as condições de habilitação e qualificação exigidas na licitação. </w:t>
      </w:r>
    </w:p>
    <w:p w:rsidR="00924A90" w:rsidRDefault="00924A90" w:rsidP="00924A90">
      <w:pPr>
        <w:pStyle w:val="Corpodetexto2"/>
        <w:tabs>
          <w:tab w:val="left" w:pos="840"/>
        </w:tabs>
        <w:spacing w:after="0" w:line="240" w:lineRule="auto"/>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14.11-</w:t>
      </w:r>
      <w:r w:rsidRPr="00990023">
        <w:rPr>
          <w:rFonts w:ascii="Arial" w:hAnsi="Arial" w:cs="Arial"/>
          <w:sz w:val="22"/>
          <w:szCs w:val="22"/>
        </w:rPr>
        <w:t xml:space="preserve">Este Edital e seus Anexos, que dele fazem parte integrante para todos os fins e efeitos, se encontram disponíveis para consulta no endereço indicado no preâmbulo, </w:t>
      </w:r>
      <w:r w:rsidR="00EC2897">
        <w:rPr>
          <w:rFonts w:ascii="Arial" w:hAnsi="Arial" w:cs="Arial"/>
          <w:sz w:val="22"/>
          <w:szCs w:val="22"/>
        </w:rPr>
        <w:t>em dias úteis, no horário das 08</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0min às 1</w:t>
      </w:r>
      <w:r w:rsidR="00EC2897">
        <w:rPr>
          <w:rFonts w:ascii="Arial" w:hAnsi="Arial" w:cs="Arial"/>
          <w:sz w:val="22"/>
          <w:szCs w:val="22"/>
        </w:rPr>
        <w:t>2</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 xml:space="preserve">0min, ou para retirada dos interessados </w:t>
      </w:r>
      <w:r>
        <w:rPr>
          <w:rFonts w:ascii="Arial" w:hAnsi="Arial" w:cs="Arial"/>
          <w:sz w:val="22"/>
          <w:szCs w:val="22"/>
        </w:rPr>
        <w:t xml:space="preserve">na forma impressa acompanhada de </w:t>
      </w:r>
      <w:r w:rsidRPr="00990023">
        <w:rPr>
          <w:rFonts w:ascii="Arial" w:hAnsi="Arial" w:cs="Arial"/>
          <w:sz w:val="22"/>
          <w:szCs w:val="22"/>
        </w:rPr>
        <w:t>CD-ROM</w:t>
      </w:r>
      <w:r>
        <w:rPr>
          <w:rFonts w:ascii="Arial" w:hAnsi="Arial" w:cs="Arial"/>
          <w:sz w:val="22"/>
          <w:szCs w:val="22"/>
        </w:rPr>
        <w:t xml:space="preserve"> contendo os anexos</w:t>
      </w:r>
      <w:r w:rsidRPr="00990023">
        <w:rPr>
          <w:rFonts w:ascii="Arial" w:hAnsi="Arial" w:cs="Arial"/>
          <w:sz w:val="22"/>
          <w:szCs w:val="22"/>
        </w:rPr>
        <w:t xml:space="preserve">, mediante o recolhimento à Prefeitura Municipal de </w:t>
      </w:r>
      <w:r w:rsidR="00EC2897">
        <w:rPr>
          <w:rFonts w:ascii="Arial" w:hAnsi="Arial" w:cs="Arial"/>
          <w:sz w:val="22"/>
          <w:szCs w:val="22"/>
        </w:rPr>
        <w:t>Campo Largo do Piauí</w:t>
      </w:r>
      <w:r w:rsidRPr="00990023">
        <w:rPr>
          <w:rFonts w:ascii="Arial" w:hAnsi="Arial" w:cs="Arial"/>
          <w:sz w:val="22"/>
          <w:szCs w:val="22"/>
        </w:rPr>
        <w:t>/</w:t>
      </w:r>
      <w:r w:rsidR="00EC2897">
        <w:rPr>
          <w:rFonts w:ascii="Arial" w:hAnsi="Arial" w:cs="Arial"/>
          <w:sz w:val="22"/>
          <w:szCs w:val="22"/>
        </w:rPr>
        <w:t>PI</w:t>
      </w:r>
      <w:r w:rsidRPr="00990023">
        <w:rPr>
          <w:rFonts w:ascii="Arial" w:hAnsi="Arial" w:cs="Arial"/>
          <w:sz w:val="22"/>
          <w:szCs w:val="22"/>
        </w:rPr>
        <w:t>.</w:t>
      </w:r>
    </w:p>
    <w:p w:rsidR="00924A90"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lastRenderedPageBreak/>
        <w:t>14.12-</w:t>
      </w:r>
      <w:r w:rsidRPr="006F7479">
        <w:rPr>
          <w:rFonts w:ascii="Arial" w:hAnsi="Arial" w:cs="Arial"/>
          <w:sz w:val="22"/>
          <w:szCs w:val="22"/>
        </w:rPr>
        <w:t xml:space="preserve">Os interessados que obtiverem este Edital na forma do parágrafo anterior poderão dirimir eventuais dúvidas sobre o Projeto Básico desta licitação junto a Secretaria Municipal de </w:t>
      </w:r>
      <w:r w:rsidR="00EC2897">
        <w:rPr>
          <w:rFonts w:ascii="Arial" w:hAnsi="Arial" w:cs="Arial"/>
          <w:sz w:val="22"/>
          <w:szCs w:val="22"/>
        </w:rPr>
        <w:t>Administração</w:t>
      </w:r>
      <w:r w:rsidRPr="006F7479">
        <w:rPr>
          <w:rFonts w:ascii="Arial" w:hAnsi="Arial" w:cs="Arial"/>
          <w:sz w:val="22"/>
          <w:szCs w:val="22"/>
        </w:rPr>
        <w:t xml:space="preserve">. </w:t>
      </w:r>
    </w:p>
    <w:p w:rsidR="00924A90" w:rsidRPr="006F7479" w:rsidRDefault="00924A90" w:rsidP="00924A90">
      <w:pPr>
        <w:pStyle w:val="Corpodetexto2"/>
        <w:tabs>
          <w:tab w:val="left" w:pos="960"/>
        </w:tabs>
        <w:spacing w:after="0" w:line="240" w:lineRule="auto"/>
        <w:rPr>
          <w:rFonts w:ascii="Arial" w:hAnsi="Arial" w:cs="Arial"/>
          <w:b/>
          <w:sz w:val="22"/>
          <w:szCs w:val="22"/>
        </w:rPr>
      </w:pPr>
    </w:p>
    <w:p w:rsidR="00924A90" w:rsidRPr="006F7479" w:rsidRDefault="00924A90" w:rsidP="00924A90">
      <w:pPr>
        <w:tabs>
          <w:tab w:val="left" w:pos="240"/>
          <w:tab w:val="left" w:pos="2552"/>
        </w:tabs>
        <w:jc w:val="both"/>
        <w:rPr>
          <w:rFonts w:ascii="Arial" w:hAnsi="Arial" w:cs="Arial"/>
          <w:sz w:val="22"/>
          <w:szCs w:val="22"/>
        </w:rPr>
      </w:pPr>
      <w:r w:rsidRPr="006F7479">
        <w:rPr>
          <w:rFonts w:ascii="Arial" w:hAnsi="Arial" w:cs="Arial"/>
          <w:sz w:val="22"/>
          <w:szCs w:val="22"/>
        </w:rPr>
        <w:t>14.1</w:t>
      </w:r>
      <w:r>
        <w:rPr>
          <w:rFonts w:ascii="Arial" w:hAnsi="Arial" w:cs="Arial"/>
          <w:sz w:val="22"/>
          <w:szCs w:val="22"/>
        </w:rPr>
        <w:t>3</w:t>
      </w:r>
      <w:r w:rsidRPr="006F7479">
        <w:rPr>
          <w:rFonts w:ascii="Arial" w:hAnsi="Arial" w:cs="Arial"/>
          <w:sz w:val="22"/>
          <w:szCs w:val="22"/>
        </w:rPr>
        <w:t>-Integram o presente Edital, dele fazendo parte, independentemente de transcrição:</w:t>
      </w:r>
    </w:p>
    <w:p w:rsidR="00924A90" w:rsidRPr="006F7479" w:rsidRDefault="00924A90" w:rsidP="00924A90">
      <w:pPr>
        <w:spacing w:line="400" w:lineRule="atLeast"/>
        <w:jc w:val="both"/>
        <w:rPr>
          <w:rFonts w:ascii="Arial" w:hAnsi="Arial" w:cs="Arial"/>
          <w:sz w:val="22"/>
          <w:szCs w:val="22"/>
        </w:rPr>
      </w:pPr>
      <w:r w:rsidRPr="00857A04">
        <w:rPr>
          <w:rFonts w:ascii="Arial" w:hAnsi="Arial" w:cs="Arial"/>
          <w:b/>
          <w:sz w:val="22"/>
          <w:szCs w:val="22"/>
        </w:rPr>
        <w:t>Anexo I</w:t>
      </w:r>
      <w:r w:rsidRPr="00BB4648">
        <w:rPr>
          <w:rFonts w:ascii="Arial" w:hAnsi="Arial" w:cs="Arial"/>
          <w:sz w:val="22"/>
          <w:szCs w:val="22"/>
        </w:rPr>
        <w:t xml:space="preserve">- Planilhas Orçamentárias, Caderno de Encargos, Cronograma físico-financeiro, Projeto Básico, Especificações e Projetos </w:t>
      </w:r>
      <w:r>
        <w:rPr>
          <w:rFonts w:ascii="Arial" w:hAnsi="Arial" w:cs="Arial"/>
          <w:sz w:val="22"/>
          <w:szCs w:val="22"/>
        </w:rPr>
        <w:t>(CD-ROM)</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w:t>
      </w:r>
      <w:r w:rsidRPr="006F7479">
        <w:rPr>
          <w:rFonts w:ascii="Arial" w:hAnsi="Arial" w:cs="Arial"/>
          <w:sz w:val="22"/>
          <w:szCs w:val="22"/>
        </w:rPr>
        <w:t xml:space="preserve"> – Carta de credenciamento;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III</w:t>
      </w:r>
      <w:r w:rsidRPr="006F7479">
        <w:rPr>
          <w:rFonts w:ascii="Arial" w:hAnsi="Arial" w:cs="Arial"/>
          <w:sz w:val="22"/>
          <w:szCs w:val="22"/>
        </w:rPr>
        <w:t xml:space="preserve"> – Declaração para Microempresas e Empresas de Pequeno Porte;</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IV</w:t>
      </w:r>
      <w:r w:rsidRPr="006F7479">
        <w:rPr>
          <w:rFonts w:ascii="Arial" w:hAnsi="Arial" w:cs="Arial"/>
          <w:sz w:val="22"/>
          <w:szCs w:val="22"/>
        </w:rPr>
        <w:t xml:space="preserve"> – Declaração de manutenção do responsável técnico;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w:t>
      </w:r>
      <w:r w:rsidRPr="006F7479">
        <w:rPr>
          <w:rFonts w:ascii="Arial" w:hAnsi="Arial" w:cs="Arial"/>
          <w:sz w:val="22"/>
          <w:szCs w:val="22"/>
        </w:rPr>
        <w:t xml:space="preserve"> – </w:t>
      </w:r>
      <w:r>
        <w:rPr>
          <w:rFonts w:ascii="Arial" w:hAnsi="Arial" w:cs="Arial"/>
          <w:sz w:val="22"/>
          <w:szCs w:val="22"/>
        </w:rPr>
        <w:t>Termo de visita ao local da obra</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proofErr w:type="gramStart"/>
      <w:r w:rsidRPr="00857A04">
        <w:rPr>
          <w:rFonts w:ascii="Arial" w:hAnsi="Arial" w:cs="Arial"/>
          <w:b/>
          <w:sz w:val="22"/>
          <w:szCs w:val="22"/>
        </w:rPr>
        <w:t>Anexo VI</w:t>
      </w:r>
      <w:proofErr w:type="gramEnd"/>
      <w:r w:rsidRPr="006F7479">
        <w:rPr>
          <w:rFonts w:ascii="Arial" w:hAnsi="Arial" w:cs="Arial"/>
          <w:sz w:val="22"/>
          <w:szCs w:val="22"/>
        </w:rPr>
        <w:t xml:space="preserve"> – Declaração de Cumprimento Contratual com a Prefeitura;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w:t>
      </w:r>
      <w:r w:rsidRPr="006F7479">
        <w:rPr>
          <w:rFonts w:ascii="Arial" w:hAnsi="Arial" w:cs="Arial"/>
          <w:sz w:val="22"/>
          <w:szCs w:val="22"/>
        </w:rPr>
        <w:t xml:space="preserve"> – Declaração de sujeição ao Edital;</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VIII</w:t>
      </w:r>
      <w:r w:rsidRPr="006F7479">
        <w:rPr>
          <w:rFonts w:ascii="Arial" w:hAnsi="Arial" w:cs="Arial"/>
          <w:sz w:val="22"/>
          <w:szCs w:val="22"/>
        </w:rPr>
        <w:t xml:space="preserve"> – Declaração de cumprimento do Art. 7º, XXXIII, da CF/88;</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IX</w:t>
      </w:r>
      <w:r w:rsidRPr="006F7479">
        <w:rPr>
          <w:rFonts w:ascii="Arial" w:hAnsi="Arial" w:cs="Arial"/>
          <w:sz w:val="22"/>
          <w:szCs w:val="22"/>
        </w:rPr>
        <w:t xml:space="preserve"> – Modelo de proposta;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w:t>
      </w:r>
      <w:r w:rsidRPr="006F7479">
        <w:rPr>
          <w:rFonts w:ascii="Arial" w:hAnsi="Arial" w:cs="Arial"/>
          <w:sz w:val="22"/>
          <w:szCs w:val="22"/>
        </w:rPr>
        <w:t xml:space="preserve"> – Declaração de localização e funcionamento;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w:t>
      </w:r>
      <w:r w:rsidRPr="006F7479">
        <w:rPr>
          <w:rFonts w:ascii="Arial" w:hAnsi="Arial" w:cs="Arial"/>
          <w:sz w:val="22"/>
          <w:szCs w:val="22"/>
        </w:rPr>
        <w:t xml:space="preserve"> – Minuta do Contrato;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w:t>
      </w:r>
      <w:r w:rsidRPr="006F7479">
        <w:rPr>
          <w:rFonts w:ascii="Arial" w:hAnsi="Arial" w:cs="Arial"/>
          <w:sz w:val="22"/>
          <w:szCs w:val="22"/>
        </w:rPr>
        <w:t xml:space="preserve"> – Modelo de Termo de Recebimento Provisório;</w:t>
      </w:r>
    </w:p>
    <w:p w:rsidR="00924A90"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XIII</w:t>
      </w:r>
      <w:r w:rsidRPr="006F7479">
        <w:rPr>
          <w:rFonts w:ascii="Arial" w:hAnsi="Arial" w:cs="Arial"/>
          <w:sz w:val="22"/>
          <w:szCs w:val="22"/>
        </w:rPr>
        <w:t xml:space="preserve"> – Modelo de </w:t>
      </w:r>
      <w:r>
        <w:rPr>
          <w:rFonts w:ascii="Arial" w:hAnsi="Arial" w:cs="Arial"/>
          <w:sz w:val="22"/>
          <w:szCs w:val="22"/>
        </w:rPr>
        <w:t>Termo de Recebimento Definitivo;</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XIV</w:t>
      </w:r>
      <w:r w:rsidRPr="00055388">
        <w:rPr>
          <w:rFonts w:ascii="Arial" w:hAnsi="Arial" w:cs="Arial"/>
          <w:sz w:val="22"/>
          <w:szCs w:val="22"/>
        </w:rPr>
        <w:t xml:space="preserve"> – Modelo de Composição de preços unitários;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w:t>
      </w:r>
      <w:r w:rsidRPr="00055388">
        <w:rPr>
          <w:rFonts w:ascii="Arial" w:hAnsi="Arial" w:cs="Arial"/>
          <w:sz w:val="22"/>
          <w:szCs w:val="22"/>
        </w:rPr>
        <w:t xml:space="preserve"> – Modelo de Composição do BDI;</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w:t>
      </w:r>
      <w:r w:rsidRPr="00055388">
        <w:rPr>
          <w:rFonts w:ascii="Arial" w:hAnsi="Arial" w:cs="Arial"/>
          <w:sz w:val="22"/>
          <w:szCs w:val="22"/>
        </w:rPr>
        <w:t xml:space="preserve"> – Modelo de Composição de Encargos Sociais;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w:t>
      </w:r>
      <w:r w:rsidRPr="00055388">
        <w:rPr>
          <w:rFonts w:ascii="Arial" w:hAnsi="Arial" w:cs="Arial"/>
          <w:sz w:val="22"/>
          <w:szCs w:val="22"/>
        </w:rPr>
        <w:t xml:space="preserve"> – Modelo de Declaração, conforme alínea b, do subitem 5.2.8 do Edital;</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XVIII</w:t>
      </w:r>
      <w:r w:rsidRPr="00055388">
        <w:rPr>
          <w:rFonts w:ascii="Arial" w:hAnsi="Arial" w:cs="Arial"/>
          <w:sz w:val="22"/>
          <w:szCs w:val="22"/>
        </w:rPr>
        <w:t xml:space="preserve"> – Modelo de Declaração de inexistência de fato impeditivo de habilitação.</w:t>
      </w:r>
    </w:p>
    <w:p w:rsidR="00924A90" w:rsidRDefault="00924A90" w:rsidP="00924A90">
      <w:pPr>
        <w:tabs>
          <w:tab w:val="left" w:pos="2977"/>
        </w:tabs>
        <w:spacing w:line="400" w:lineRule="atLeast"/>
        <w:jc w:val="both"/>
        <w:rPr>
          <w:rFonts w:ascii="Arial" w:hAnsi="Arial" w:cs="Arial"/>
          <w:sz w:val="22"/>
          <w:szCs w:val="22"/>
        </w:rPr>
      </w:pPr>
    </w:p>
    <w:p w:rsidR="00924A90" w:rsidRPr="006F7479" w:rsidRDefault="00EC2897" w:rsidP="00924A90">
      <w:pPr>
        <w:jc w:val="center"/>
        <w:rPr>
          <w:rFonts w:ascii="Arial" w:hAnsi="Arial" w:cs="Arial"/>
          <w:color w:val="FF0000"/>
          <w:sz w:val="22"/>
          <w:szCs w:val="22"/>
        </w:rPr>
      </w:pPr>
      <w:r>
        <w:rPr>
          <w:rFonts w:ascii="Arial" w:hAnsi="Arial" w:cs="Arial"/>
          <w:sz w:val="22"/>
          <w:szCs w:val="22"/>
        </w:rPr>
        <w:t>Campo Largo do Piauí-PI</w:t>
      </w:r>
      <w:r w:rsidR="00924A90" w:rsidRPr="006F7479">
        <w:rPr>
          <w:rFonts w:ascii="Arial" w:hAnsi="Arial" w:cs="Arial"/>
          <w:sz w:val="22"/>
          <w:szCs w:val="22"/>
        </w:rPr>
        <w:t xml:space="preserve">, </w:t>
      </w:r>
      <w:r w:rsidR="00410671">
        <w:rPr>
          <w:rFonts w:ascii="Arial" w:hAnsi="Arial" w:cs="Arial"/>
          <w:sz w:val="22"/>
          <w:szCs w:val="22"/>
        </w:rPr>
        <w:t>abril</w:t>
      </w:r>
      <w:r w:rsidR="00924A90" w:rsidRPr="006F7479">
        <w:rPr>
          <w:rFonts w:ascii="Arial" w:hAnsi="Arial" w:cs="Arial"/>
          <w:sz w:val="22"/>
          <w:szCs w:val="22"/>
        </w:rPr>
        <w:t xml:space="preserve"> de 201</w:t>
      </w:r>
      <w:r w:rsidR="000C7BE2">
        <w:rPr>
          <w:rFonts w:ascii="Arial" w:hAnsi="Arial" w:cs="Arial"/>
          <w:sz w:val="22"/>
          <w:szCs w:val="22"/>
        </w:rPr>
        <w:t>4</w:t>
      </w:r>
      <w:r w:rsidR="00924A90" w:rsidRPr="006F7479">
        <w:rPr>
          <w:rFonts w:ascii="Arial" w:hAnsi="Arial" w:cs="Arial"/>
          <w:sz w:val="22"/>
          <w:szCs w:val="22"/>
        </w:rPr>
        <w:t>.</w:t>
      </w:r>
    </w:p>
    <w:p w:rsidR="00924A90"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b/>
          <w:sz w:val="22"/>
          <w:szCs w:val="22"/>
        </w:rPr>
      </w:pPr>
      <w:r>
        <w:rPr>
          <w:rFonts w:ascii="Arial" w:hAnsi="Arial" w:cs="Arial"/>
          <w:b/>
          <w:bCs/>
          <w:iCs/>
          <w:color w:val="000000"/>
          <w:sz w:val="22"/>
          <w:szCs w:val="22"/>
        </w:rPr>
        <w:t>XXXXXXXXXXXXXXX</w:t>
      </w:r>
    </w:p>
    <w:p w:rsidR="00924A90" w:rsidRPr="006F7479" w:rsidRDefault="00924A90" w:rsidP="00924A90">
      <w:pPr>
        <w:jc w:val="center"/>
        <w:rPr>
          <w:rFonts w:ascii="Arial" w:hAnsi="Arial" w:cs="Arial"/>
          <w:sz w:val="22"/>
          <w:szCs w:val="22"/>
        </w:rPr>
      </w:pPr>
      <w:r w:rsidRPr="006F7479">
        <w:rPr>
          <w:rFonts w:ascii="Arial" w:hAnsi="Arial" w:cs="Arial"/>
          <w:sz w:val="22"/>
          <w:szCs w:val="22"/>
        </w:rPr>
        <w:t>Presidente/C</w:t>
      </w:r>
      <w:r w:rsidR="00EC2897">
        <w:rPr>
          <w:rFonts w:ascii="Arial" w:hAnsi="Arial" w:cs="Arial"/>
          <w:sz w:val="22"/>
          <w:szCs w:val="22"/>
        </w:rPr>
        <w:t>P</w:t>
      </w:r>
      <w:r w:rsidRPr="006F7479">
        <w:rPr>
          <w:rFonts w:ascii="Arial" w:hAnsi="Arial" w:cs="Arial"/>
          <w:sz w:val="22"/>
          <w:szCs w:val="22"/>
        </w:rPr>
        <w:t>L</w:t>
      </w: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Cs w:val="22"/>
        </w:rPr>
      </w:pPr>
    </w:p>
    <w:p w:rsidR="00924A90" w:rsidRDefault="00924A90" w:rsidP="00924A90">
      <w:pPr>
        <w:jc w:val="center"/>
        <w:rPr>
          <w:rFonts w:ascii="Arial" w:hAnsi="Arial" w:cs="Arial"/>
          <w:b/>
          <w:szCs w:val="22"/>
        </w:rPr>
      </w:pPr>
    </w:p>
    <w:p w:rsidR="00924A90" w:rsidRPr="006F7479" w:rsidRDefault="00EC2897" w:rsidP="00924A90">
      <w:pPr>
        <w:jc w:val="center"/>
        <w:rPr>
          <w:rFonts w:ascii="Arial" w:hAnsi="Arial" w:cs="Arial"/>
          <w:b/>
          <w:szCs w:val="22"/>
        </w:rPr>
      </w:pPr>
      <w:r>
        <w:rPr>
          <w:rFonts w:ascii="Arial" w:hAnsi="Arial" w:cs="Arial"/>
          <w:b/>
          <w:szCs w:val="22"/>
        </w:rPr>
        <w:t>Tomada de Preços</w:t>
      </w:r>
      <w:r w:rsidR="00924A90" w:rsidRPr="006F7479">
        <w:rPr>
          <w:rFonts w:ascii="Arial" w:hAnsi="Arial" w:cs="Arial"/>
          <w:b/>
          <w:szCs w:val="22"/>
        </w:rPr>
        <w:t xml:space="preserve"> </w:t>
      </w:r>
      <w:r>
        <w:rPr>
          <w:rFonts w:ascii="Arial" w:hAnsi="Arial" w:cs="Arial"/>
          <w:b/>
          <w:szCs w:val="22"/>
        </w:rPr>
        <w:t>n</w:t>
      </w:r>
      <w:r w:rsidR="00924A90" w:rsidRPr="006F7479">
        <w:rPr>
          <w:rFonts w:ascii="Arial" w:hAnsi="Arial" w:cs="Arial"/>
          <w:b/>
          <w:szCs w:val="22"/>
        </w:rPr>
        <w:t xml:space="preserve">º </w:t>
      </w:r>
      <w:proofErr w:type="spellStart"/>
      <w:r w:rsidR="0092415F">
        <w:rPr>
          <w:rFonts w:ascii="Arial" w:hAnsi="Arial" w:cs="Arial"/>
          <w:b/>
          <w:szCs w:val="22"/>
        </w:rPr>
        <w:t>xxxxx</w:t>
      </w:r>
      <w:proofErr w:type="spellEnd"/>
      <w:r w:rsidR="0092415F">
        <w:rPr>
          <w:rFonts w:ascii="Arial" w:hAnsi="Arial" w:cs="Arial"/>
          <w:b/>
          <w:szCs w:val="22"/>
        </w:rPr>
        <w:t>/2014</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r w:rsidRPr="006F7479">
        <w:rPr>
          <w:rFonts w:ascii="Arial" w:hAnsi="Arial" w:cs="Arial"/>
          <w:b/>
          <w:szCs w:val="22"/>
        </w:rPr>
        <w:t>ANEXO I - PROJETO BÁSICO</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jc w:val="both"/>
        <w:rPr>
          <w:rFonts w:ascii="Arial" w:hAnsi="Arial" w:cs="Arial"/>
          <w:b/>
          <w:bCs/>
          <w:iCs/>
          <w:color w:val="000000"/>
          <w:szCs w:val="22"/>
        </w:rPr>
      </w:pPr>
      <w:r>
        <w:rPr>
          <w:rFonts w:ascii="Arial" w:hAnsi="Arial" w:cs="Arial"/>
          <w:b/>
          <w:szCs w:val="22"/>
        </w:rPr>
        <w:t>OBJETO: XXXXXXXXXXXXXXXXXXXXXXXXXXXXXXXXXXXXXXXXXXXXXXXXXXXXXXXXXXXXXXXXXXXXXXXXXXXXXXXXXXXXXXXXXXXXXXXXXXXXXXXXX</w:t>
      </w:r>
      <w:r w:rsidR="00EC2897">
        <w:rPr>
          <w:rFonts w:ascii="Arial" w:hAnsi="Arial" w:cs="Arial"/>
          <w:b/>
          <w:szCs w:val="22"/>
        </w:rPr>
        <w:t>XXXXXXXXXXXXXXXXXXXXXXXXXXXXXXX</w:t>
      </w:r>
      <w:r w:rsidRPr="006F7479">
        <w:rPr>
          <w:rFonts w:ascii="Arial" w:hAnsi="Arial" w:cs="Arial"/>
          <w:b/>
          <w:szCs w:val="22"/>
        </w:rPr>
        <w:t>.</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32"/>
          <w:szCs w:val="22"/>
        </w:rPr>
      </w:pPr>
      <w:r w:rsidRPr="006F7479">
        <w:rPr>
          <w:rFonts w:ascii="Arial" w:hAnsi="Arial" w:cs="Arial"/>
          <w:b/>
          <w:sz w:val="32"/>
          <w:szCs w:val="22"/>
        </w:rPr>
        <w:t>(DISPONIBILIZADO EM CD-ROM)</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lastRenderedPageBreak/>
        <w:br w:type="page"/>
      </w:r>
    </w:p>
    <w:p w:rsidR="00924A90" w:rsidRPr="006F7479" w:rsidRDefault="00924A90" w:rsidP="00924A90">
      <w:pPr>
        <w:jc w:val="center"/>
        <w:rPr>
          <w:rFonts w:ascii="Arial" w:hAnsi="Arial" w:cs="Arial"/>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r w:rsidRPr="006F7479">
        <w:rPr>
          <w:rFonts w:ascii="Arial" w:hAnsi="Arial" w:cs="Arial"/>
          <w:b/>
          <w:bCs/>
          <w:caps/>
          <w:sz w:val="22"/>
          <w:szCs w:val="22"/>
        </w:rPr>
        <w:t>Carta Credencial</w:t>
      </w: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empresa _________________, CNPJ nº _______________, com sede na ______________________________, neste ato representado pelo(s) </w:t>
      </w:r>
      <w:proofErr w:type="gramStart"/>
      <w:r w:rsidRPr="006F7479">
        <w:rPr>
          <w:rFonts w:ascii="Arial" w:hAnsi="Arial" w:cs="Arial"/>
          <w:sz w:val="22"/>
          <w:szCs w:val="22"/>
        </w:rPr>
        <w:t>Sr.</w:t>
      </w:r>
      <w:proofErr w:type="gramEnd"/>
      <w:r w:rsidRPr="006F7479">
        <w:rPr>
          <w:rFonts w:ascii="Arial" w:hAnsi="Arial" w:cs="Arial"/>
          <w:sz w:val="22"/>
          <w:szCs w:val="22"/>
        </w:rPr>
        <w:t>(a) ________________________ (diretores ou sócios, com qualificação completa nome, RG, CPF, nacionalidade, estado civil, profissão e endereço), pelo presente instrumento de mandato, nomeia e constitui, seu(s) Procurador(</w:t>
      </w:r>
      <w:proofErr w:type="spellStart"/>
      <w:r w:rsidRPr="006F7479">
        <w:rPr>
          <w:rFonts w:ascii="Arial" w:hAnsi="Arial" w:cs="Arial"/>
          <w:sz w:val="22"/>
          <w:szCs w:val="22"/>
        </w:rPr>
        <w:t>es</w:t>
      </w:r>
      <w:proofErr w:type="spellEnd"/>
      <w:r w:rsidRPr="006F7479">
        <w:rPr>
          <w:rFonts w:ascii="Arial" w:hAnsi="Arial" w:cs="Arial"/>
          <w:sz w:val="22"/>
          <w:szCs w:val="22"/>
        </w:rPr>
        <w:t>) o Senhor(</w:t>
      </w:r>
      <w:proofErr w:type="spellStart"/>
      <w:r w:rsidRPr="006F7479">
        <w:rPr>
          <w:rFonts w:ascii="Arial" w:hAnsi="Arial" w:cs="Arial"/>
          <w:sz w:val="22"/>
          <w:szCs w:val="22"/>
        </w:rPr>
        <w:t>es</w:t>
      </w:r>
      <w:proofErr w:type="spellEnd"/>
      <w:r w:rsidRPr="006F7479">
        <w:rPr>
          <w:rFonts w:ascii="Arial" w:hAnsi="Arial" w:cs="Arial"/>
          <w:sz w:val="22"/>
          <w:szCs w:val="22"/>
        </w:rPr>
        <w:t xml:space="preserve">) _________ (nome, RG, CPF, nacionalidade, estado civil, profissão e endereço), a quem confere(m) amplos poderes para, junto a Prefeitura Municipal de </w:t>
      </w:r>
      <w:proofErr w:type="spellStart"/>
      <w:r>
        <w:rPr>
          <w:rFonts w:ascii="Arial" w:hAnsi="Arial" w:cs="Arial"/>
          <w:sz w:val="22"/>
          <w:szCs w:val="22"/>
        </w:rPr>
        <w:t>Xxxxxxxxxxxxx</w:t>
      </w:r>
      <w:proofErr w:type="spellEnd"/>
      <w:r w:rsidRPr="006F7479">
        <w:rPr>
          <w:rFonts w:ascii="Arial" w:hAnsi="Arial" w:cs="Arial"/>
          <w:sz w:val="22"/>
          <w:szCs w:val="22"/>
        </w:rPr>
        <w:t xml:space="preserve">, praticar os atos necessários à representação da outorgante na licitação na modalidade de </w:t>
      </w:r>
      <w:r w:rsidR="00EC2897">
        <w:rPr>
          <w:rFonts w:ascii="Arial" w:hAnsi="Arial" w:cs="Arial"/>
          <w:sz w:val="22"/>
          <w:szCs w:val="22"/>
        </w:rPr>
        <w:t>Tomada de Preços</w:t>
      </w:r>
      <w:r w:rsidRPr="006F7479">
        <w:rPr>
          <w:rFonts w:ascii="Arial" w:hAnsi="Arial" w:cs="Arial"/>
          <w:sz w:val="22"/>
          <w:szCs w:val="22"/>
        </w:rPr>
        <w:t xml:space="preserve"> nº ___/2013, usando dos recursos legais e acompanhando-os, conferindo-lhes, ainda, poderes especiais para ofertar proposta  no caso de beneficiário da Lei Complementar nº 123/2006, </w:t>
      </w:r>
      <w:r w:rsidRPr="006F7479">
        <w:rPr>
          <w:rFonts w:ascii="Arial" w:hAnsi="Arial" w:cs="Arial"/>
          <w:bCs/>
          <w:sz w:val="22"/>
          <w:szCs w:val="22"/>
        </w:rPr>
        <w:t xml:space="preserve">declarar a intenção de interpor recurso, </w:t>
      </w:r>
      <w:r w:rsidRPr="006F7479">
        <w:rPr>
          <w:rFonts w:ascii="Arial" w:hAnsi="Arial" w:cs="Arial"/>
          <w:bCs/>
          <w:spacing w:val="-2"/>
          <w:sz w:val="22"/>
          <w:szCs w:val="22"/>
        </w:rPr>
        <w:t xml:space="preserve">renunciar ao direito de interposição de recursos, transigir, desistir, firmar compromissos ou acordos, </w:t>
      </w:r>
      <w:r w:rsidRPr="006F7479">
        <w:rPr>
          <w:rFonts w:ascii="Arial" w:hAnsi="Arial" w:cs="Arial"/>
          <w:sz w:val="22"/>
          <w:szCs w:val="22"/>
        </w:rPr>
        <w:t>dando tudo por bom firme e valioso.</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 xml:space="preserve">(Nome e assinatura de seu representante legal, </w:t>
      </w:r>
      <w:r w:rsidRPr="006F7479">
        <w:rPr>
          <w:rFonts w:ascii="Arial" w:hAnsi="Arial" w:cs="Arial"/>
          <w:b/>
          <w:sz w:val="22"/>
          <w:szCs w:val="22"/>
        </w:rPr>
        <w:t>COM FIRMA RECONHECIDA EM CARTÓRIO</w:t>
      </w:r>
      <w:r w:rsidRPr="006F7479">
        <w:rPr>
          <w:rFonts w:ascii="Arial" w:hAnsi="Arial" w:cs="Arial"/>
          <w:sz w:val="22"/>
          <w:szCs w:val="22"/>
        </w:rPr>
        <w:t>)</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snapToGrid w:val="0"/>
          <w:sz w:val="22"/>
          <w:szCs w:val="22"/>
        </w:rPr>
      </w:pPr>
      <w:r w:rsidRPr="006F7479">
        <w:rPr>
          <w:rFonts w:ascii="Arial" w:hAnsi="Arial" w:cs="Arial"/>
          <w:b/>
          <w:bCs/>
          <w:sz w:val="22"/>
          <w:szCs w:val="22"/>
        </w:rPr>
        <w:t>DECLARAÇÃO DE ENQUADRAMENTO COMO MICROEMPRESA E EMPRESA DE PEQUENO PORTE</w:t>
      </w:r>
    </w:p>
    <w:p w:rsidR="00924A90" w:rsidRPr="006F7479" w:rsidRDefault="00924A90" w:rsidP="00924A90">
      <w:pPr>
        <w:autoSpaceDE w:val="0"/>
        <w:autoSpaceDN w:val="0"/>
        <w:adjustRightInd w:val="0"/>
        <w:spacing w:before="120" w:after="120"/>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r w:rsidRPr="006F7479">
        <w:rPr>
          <w:rFonts w:ascii="Arial" w:hAnsi="Arial" w:cs="Arial"/>
          <w:snapToGrid w:val="0"/>
          <w:sz w:val="22"/>
          <w:szCs w:val="22"/>
        </w:rPr>
        <w:t>A/O ___________________________ (razão social do licitante), inscrita no CNPJ sob o nº ________________, sediada na ____________________</w:t>
      </w:r>
      <w:proofErr w:type="gramStart"/>
      <w:r w:rsidRPr="006F7479">
        <w:rPr>
          <w:rFonts w:ascii="Arial" w:hAnsi="Arial" w:cs="Arial"/>
          <w:snapToGrid w:val="0"/>
          <w:sz w:val="22"/>
          <w:szCs w:val="22"/>
        </w:rPr>
        <w:t>(</w:t>
      </w:r>
      <w:proofErr w:type="gramEnd"/>
      <w:r w:rsidRPr="006F7479">
        <w:rPr>
          <w:rFonts w:ascii="Arial" w:hAnsi="Arial" w:cs="Arial"/>
          <w:snapToGrid w:val="0"/>
          <w:sz w:val="22"/>
          <w:szCs w:val="22"/>
        </w:rPr>
        <w:t xml:space="preserve">endereço completo), representada pelo(a) Sr.(a) _________________, </w:t>
      </w:r>
      <w:proofErr w:type="spellStart"/>
      <w:r w:rsidRPr="006F7479">
        <w:rPr>
          <w:rFonts w:ascii="Arial" w:hAnsi="Arial" w:cs="Arial"/>
          <w:snapToGrid w:val="0"/>
          <w:sz w:val="22"/>
          <w:szCs w:val="22"/>
        </w:rPr>
        <w:t>R.G.</w:t>
      </w:r>
      <w:proofErr w:type="spellEnd"/>
      <w:r w:rsidRPr="006F7479">
        <w:rPr>
          <w:rFonts w:ascii="Arial" w:hAnsi="Arial" w:cs="Arial"/>
          <w:snapToGrid w:val="0"/>
          <w:sz w:val="22"/>
          <w:szCs w:val="22"/>
        </w:rPr>
        <w:t xml:space="preserve"> nº _________, CPF nº _______________, </w:t>
      </w:r>
      <w:r w:rsidRPr="006F7479">
        <w:rPr>
          <w:rFonts w:ascii="Arial" w:hAnsi="Arial" w:cs="Arial"/>
          <w:caps/>
          <w:snapToGrid w:val="0"/>
          <w:sz w:val="22"/>
          <w:szCs w:val="22"/>
        </w:rPr>
        <w:t>d e c l a r a</w:t>
      </w:r>
      <w:r w:rsidRPr="006F7479">
        <w:rPr>
          <w:rFonts w:ascii="Arial" w:hAnsi="Arial" w:cs="Arial"/>
          <w:snapToGrid w:val="0"/>
          <w:sz w:val="22"/>
          <w:szCs w:val="22"/>
        </w:rPr>
        <w:t>, para os fins do disposto na Lei Complementar nº 123/2006, sob as sanções administrativas cabíveis e sob as penas da lei, que se enquadra como:</w:t>
      </w: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MICROEMPRESA, conforme inc. I do art. 3º da Lei Complementar nº 123/2006.</w:t>
      </w:r>
    </w:p>
    <w:p w:rsidR="00924A90" w:rsidRPr="006F7479" w:rsidRDefault="00924A90" w:rsidP="00924A90">
      <w:pPr>
        <w:autoSpaceDE w:val="0"/>
        <w:autoSpaceDN w:val="0"/>
        <w:adjustRightInd w:val="0"/>
        <w:spacing w:line="360" w:lineRule="auto"/>
        <w:rPr>
          <w:rFonts w:ascii="Arial" w:hAnsi="Arial" w:cs="Arial"/>
          <w:snapToGrid w:val="0"/>
          <w:sz w:val="22"/>
          <w:szCs w:val="22"/>
        </w:rPr>
      </w:pPr>
    </w:p>
    <w:p w:rsidR="00924A90" w:rsidRPr="006F7479" w:rsidRDefault="00924A90" w:rsidP="00924A90">
      <w:pPr>
        <w:autoSpaceDE w:val="0"/>
        <w:autoSpaceDN w:val="0"/>
        <w:adjustRightInd w:val="0"/>
        <w:spacing w:line="360" w:lineRule="auto"/>
        <w:jc w:val="both"/>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EMPRESA DE PEQUENO PORTE, conforme inc. II do art. 3º da Lei Complementar nº 123/2006.</w:t>
      </w:r>
    </w:p>
    <w:p w:rsidR="00924A90" w:rsidRPr="006F7479" w:rsidRDefault="00924A90" w:rsidP="00924A90">
      <w:pPr>
        <w:autoSpaceDE w:val="0"/>
        <w:autoSpaceDN w:val="0"/>
        <w:adjustRightInd w:val="0"/>
        <w:spacing w:line="360" w:lineRule="auto"/>
        <w:jc w:val="both"/>
        <w:rPr>
          <w:rFonts w:ascii="Arial" w:hAnsi="Arial" w:cs="Arial"/>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licitante </w:t>
      </w:r>
      <w:r w:rsidRPr="006F7479">
        <w:rPr>
          <w:rFonts w:ascii="Arial" w:hAnsi="Arial" w:cs="Arial"/>
          <w:caps/>
          <w:snapToGrid w:val="0"/>
          <w:sz w:val="22"/>
          <w:szCs w:val="22"/>
        </w:rPr>
        <w:t>d e c l a r a</w:t>
      </w:r>
      <w:r w:rsidRPr="006F7479">
        <w:rPr>
          <w:rFonts w:ascii="Arial" w:hAnsi="Arial" w:cs="Arial"/>
          <w:sz w:val="22"/>
          <w:szCs w:val="22"/>
        </w:rPr>
        <w:t xml:space="preserve">, ainda, que não se enquadra em qualquer das hipóteses de exclusão no § 4 do art. 3º da mencionada lei, estando apta, portanto, a exercer o direito de preferência como critério de desempate no procedimento licitatório da Concorrência em epígrafe, realizado pela Prefeitura Municipal de </w:t>
      </w:r>
      <w:proofErr w:type="spellStart"/>
      <w:r>
        <w:rPr>
          <w:rFonts w:ascii="Arial" w:hAnsi="Arial" w:cs="Arial"/>
          <w:sz w:val="22"/>
          <w:szCs w:val="22"/>
        </w:rPr>
        <w:t>Xxxxxxxxxxxxx</w:t>
      </w:r>
      <w:proofErr w:type="spellEnd"/>
      <w:r w:rsidRPr="006F7479">
        <w:rPr>
          <w:rFonts w:ascii="Arial" w:hAnsi="Arial" w:cs="Arial"/>
          <w:sz w:val="22"/>
          <w:szCs w:val="22"/>
        </w:rPr>
        <w:t>.</w:t>
      </w: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p>
    <w:p w:rsidR="00924A90" w:rsidRPr="006F7479" w:rsidRDefault="00924A90" w:rsidP="00924A90">
      <w:pPr>
        <w:tabs>
          <w:tab w:val="left" w:pos="810"/>
        </w:tabs>
        <w:spacing w:before="120" w:after="120"/>
        <w:rPr>
          <w:rFonts w:ascii="Arial" w:hAnsi="Arial" w:cs="Arial"/>
          <w:b/>
          <w:sz w:val="22"/>
          <w:szCs w:val="22"/>
        </w:rPr>
      </w:pPr>
      <w:r w:rsidRPr="006F7479">
        <w:rPr>
          <w:rFonts w:ascii="Arial" w:hAnsi="Arial" w:cs="Arial"/>
          <w:b/>
          <w:sz w:val="22"/>
          <w:szCs w:val="22"/>
        </w:rPr>
        <w:t>OBS: ASSINALAR COM “X” UMA DAS OPÇÕES</w:t>
      </w:r>
    </w:p>
    <w:p w:rsidR="00924A90" w:rsidRPr="006F7479" w:rsidRDefault="00924A90" w:rsidP="00924A90">
      <w:pPr>
        <w:autoSpaceDE w:val="0"/>
        <w:autoSpaceDN w:val="0"/>
        <w:adjustRightInd w:val="0"/>
        <w:spacing w:before="120" w:after="120"/>
        <w:jc w:val="both"/>
        <w:rPr>
          <w:rFonts w:ascii="Arial" w:hAnsi="Arial" w:cs="Arial"/>
          <w:snapToGrid w:val="0"/>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 xml:space="preserve"> (local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lastRenderedPageBreak/>
        <w:br w:type="page"/>
      </w:r>
    </w:p>
    <w:p w:rsidR="00924A90" w:rsidRDefault="00924A90" w:rsidP="00924A90">
      <w:pPr>
        <w:tabs>
          <w:tab w:val="left" w:pos="3120"/>
        </w:tabs>
        <w:jc w:val="center"/>
        <w:rPr>
          <w:rFonts w:ascii="Arial" w:hAnsi="Arial" w:cs="Arial"/>
          <w:b/>
          <w:sz w:val="22"/>
          <w:szCs w:val="22"/>
        </w:rPr>
      </w:pPr>
    </w:p>
    <w:p w:rsidR="00924A90" w:rsidRPr="006F7479" w:rsidRDefault="00EC2897" w:rsidP="00924A90">
      <w:pPr>
        <w:tabs>
          <w:tab w:val="left" w:pos="3120"/>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IV</w:t>
      </w: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r w:rsidRPr="006F7479">
        <w:rPr>
          <w:rFonts w:ascii="Arial" w:hAnsi="Arial" w:cs="Arial"/>
          <w:b/>
          <w:sz w:val="22"/>
          <w:szCs w:val="22"/>
        </w:rPr>
        <w:t>DECLARAÇÃO DE MANUTENÇÃO DO RESPONSÁVEL TÉCNICO</w:t>
      </w: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s>
        <w:jc w:val="both"/>
        <w:rPr>
          <w:rFonts w:ascii="Arial" w:hAnsi="Arial" w:cs="Arial"/>
          <w:sz w:val="22"/>
          <w:szCs w:val="22"/>
        </w:rPr>
      </w:pPr>
    </w:p>
    <w:p w:rsidR="00924A90" w:rsidRPr="006F7479" w:rsidRDefault="00924A90" w:rsidP="00924A90">
      <w:pPr>
        <w:tabs>
          <w:tab w:val="left" w:pos="1800"/>
        </w:tabs>
        <w:rPr>
          <w:rFonts w:ascii="Arial" w:hAnsi="Arial" w:cs="Arial"/>
          <w:sz w:val="22"/>
          <w:szCs w:val="22"/>
        </w:rPr>
      </w:pP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A Empresa ______________________, CNPJ n.º _____________________, por seu representante legal, declara perante a Prefeitura Municipal de </w:t>
      </w:r>
      <w:proofErr w:type="spellStart"/>
      <w:r>
        <w:rPr>
          <w:rFonts w:ascii="Arial" w:hAnsi="Arial" w:cs="Arial"/>
          <w:sz w:val="22"/>
          <w:szCs w:val="22"/>
        </w:rPr>
        <w:t>Xxxxxxxxxxxxx</w:t>
      </w:r>
      <w:proofErr w:type="spellEnd"/>
      <w:r w:rsidRPr="006F7479">
        <w:rPr>
          <w:rFonts w:ascii="Arial" w:hAnsi="Arial" w:cs="Arial"/>
          <w:sz w:val="22"/>
          <w:szCs w:val="22"/>
        </w:rPr>
        <w:t>, que</w:t>
      </w:r>
      <w:proofErr w:type="gramStart"/>
      <w:r w:rsidRPr="006F7479">
        <w:rPr>
          <w:rFonts w:ascii="Arial" w:hAnsi="Arial" w:cs="Arial"/>
          <w:sz w:val="22"/>
          <w:szCs w:val="22"/>
        </w:rPr>
        <w:t xml:space="preserve">  </w:t>
      </w:r>
      <w:proofErr w:type="gramEnd"/>
      <w:r w:rsidRPr="006F7479">
        <w:rPr>
          <w:rFonts w:ascii="Arial" w:hAnsi="Arial" w:cs="Arial"/>
          <w:sz w:val="22"/>
          <w:szCs w:val="22"/>
        </w:rPr>
        <w:t>_____________________________ (nome e profissão), CREA nº _______, será indicado como responsável técnico  pela execução do objeto desta licitação e será mantido nessa condição até o recebimento definitivo do objeto, caso seja vencedora do certame.</w:t>
      </w: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Declara, ainda, que, se inevitável, a substituição será feita por profissional com qualificação técnica igual ou superior à do substituído e com prévia anuência da Prefeitura Municipal de </w:t>
      </w:r>
      <w:proofErr w:type="spellStart"/>
      <w:r>
        <w:rPr>
          <w:rFonts w:ascii="Arial" w:hAnsi="Arial" w:cs="Arial"/>
          <w:sz w:val="22"/>
          <w:szCs w:val="22"/>
        </w:rPr>
        <w:t>Xxxxxxxxxxxxx</w:t>
      </w:r>
      <w:proofErr w:type="spellEnd"/>
      <w:r>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w:t>
      </w:r>
    </w:p>
    <w:p w:rsidR="00924A90" w:rsidRPr="006F7479" w:rsidRDefault="00924A90" w:rsidP="00924A90">
      <w:pPr>
        <w:tabs>
          <w:tab w:val="left" w:pos="1080"/>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tabs>
          <w:tab w:val="left" w:pos="2977"/>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4C5C06" w:rsidRDefault="00924A90" w:rsidP="00924A90">
      <w:pPr>
        <w:tabs>
          <w:tab w:val="left" w:pos="2977"/>
        </w:tabs>
        <w:jc w:val="both"/>
        <w:rPr>
          <w:rFonts w:ascii="Arial" w:hAnsi="Arial" w:cs="Arial"/>
          <w:sz w:val="22"/>
          <w:szCs w:val="22"/>
        </w:rPr>
      </w:pPr>
    </w:p>
    <w:p w:rsidR="00924A90" w:rsidRPr="009B56AE" w:rsidRDefault="00924A90" w:rsidP="00924A90">
      <w:pPr>
        <w:jc w:val="center"/>
        <w:rPr>
          <w:rFonts w:ascii="Arial" w:hAnsi="Arial" w:cs="Arial"/>
          <w:b/>
          <w:sz w:val="22"/>
          <w:szCs w:val="22"/>
        </w:rPr>
      </w:pPr>
      <w:r w:rsidRPr="009B56AE">
        <w:rPr>
          <w:rFonts w:ascii="Arial" w:hAnsi="Arial" w:cs="Arial"/>
          <w:b/>
          <w:sz w:val="22"/>
          <w:szCs w:val="22"/>
        </w:rPr>
        <w:t>ANEXO V</w:t>
      </w:r>
    </w:p>
    <w:p w:rsidR="00924A90" w:rsidRPr="009B56AE" w:rsidRDefault="00924A90" w:rsidP="00924A90">
      <w:pPr>
        <w:jc w:val="center"/>
        <w:rPr>
          <w:rFonts w:ascii="Arial" w:hAnsi="Arial" w:cs="Arial"/>
          <w:sz w:val="22"/>
          <w:szCs w:val="22"/>
        </w:rPr>
      </w:pPr>
      <w:r w:rsidRPr="009B56AE">
        <w:rPr>
          <w:rFonts w:ascii="Arial" w:hAnsi="Arial" w:cs="Arial"/>
          <w:sz w:val="22"/>
          <w:szCs w:val="22"/>
        </w:rPr>
        <w:t>MODELODE</w:t>
      </w:r>
      <w:r>
        <w:rPr>
          <w:rFonts w:ascii="Arial" w:hAnsi="Arial" w:cs="Arial"/>
          <w:sz w:val="22"/>
          <w:szCs w:val="22"/>
        </w:rPr>
        <w:t>DE</w:t>
      </w:r>
      <w:r w:rsidRPr="009B56AE">
        <w:rPr>
          <w:rFonts w:ascii="Arial" w:hAnsi="Arial" w:cs="Arial"/>
          <w:sz w:val="22"/>
          <w:szCs w:val="22"/>
        </w:rPr>
        <w:t xml:space="preserve">CLARAÇÃO </w:t>
      </w:r>
      <w:r>
        <w:rPr>
          <w:rFonts w:ascii="Arial" w:hAnsi="Arial" w:cs="Arial"/>
          <w:sz w:val="22"/>
          <w:szCs w:val="22"/>
        </w:rPr>
        <w:t xml:space="preserve">DE </w:t>
      </w:r>
      <w:r w:rsidRPr="009B56AE">
        <w:rPr>
          <w:rFonts w:ascii="Arial" w:hAnsi="Arial" w:cs="Arial"/>
          <w:sz w:val="22"/>
          <w:szCs w:val="22"/>
        </w:rPr>
        <w:t xml:space="preserve">VISITA TÉCNICA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(PAPEL TIMBRADO DA EMPRESA)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Ref.: TOMADA DE PREÇOS N.º 00___/20____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both"/>
        <w:rPr>
          <w:rFonts w:ascii="Arial" w:hAnsi="Arial" w:cs="Arial"/>
          <w:sz w:val="22"/>
          <w:szCs w:val="22"/>
        </w:rPr>
      </w:pPr>
      <w:r w:rsidRPr="009B56AE">
        <w:rPr>
          <w:rFonts w:ascii="Arial" w:hAnsi="Arial" w:cs="Arial"/>
          <w:sz w:val="22"/>
          <w:szCs w:val="22"/>
        </w:rPr>
        <w:t>(Nome da empresa</w:t>
      </w:r>
      <w:proofErr w:type="gramStart"/>
      <w:r w:rsidRPr="009B56AE">
        <w:rPr>
          <w:rFonts w:ascii="Arial" w:hAnsi="Arial" w:cs="Arial"/>
          <w:sz w:val="22"/>
          <w:szCs w:val="22"/>
        </w:rPr>
        <w:t>) ...</w:t>
      </w:r>
      <w:proofErr w:type="gramEnd"/>
      <w:r w:rsidRPr="009B56AE">
        <w:rPr>
          <w:rFonts w:ascii="Arial" w:hAnsi="Arial" w:cs="Arial"/>
          <w:sz w:val="22"/>
          <w:szCs w:val="22"/>
        </w:rPr>
        <w:t>................, CNPJ/MF: ................ (endereço</w:t>
      </w:r>
      <w:proofErr w:type="gramStart"/>
      <w:r w:rsidRPr="009B56AE">
        <w:rPr>
          <w:rFonts w:ascii="Arial" w:hAnsi="Arial" w:cs="Arial"/>
          <w:sz w:val="22"/>
          <w:szCs w:val="22"/>
        </w:rPr>
        <w:t>) ...</w:t>
      </w:r>
      <w:proofErr w:type="gramEnd"/>
      <w:r w:rsidRPr="009B56AE">
        <w:rPr>
          <w:rFonts w:ascii="Arial" w:hAnsi="Arial" w:cs="Arial"/>
          <w:sz w:val="22"/>
          <w:szCs w:val="22"/>
        </w:rPr>
        <w:t>......., declaramos para os devidos fins que no dia ..../.....</w:t>
      </w:r>
      <w:r>
        <w:rPr>
          <w:rFonts w:ascii="Arial" w:hAnsi="Arial" w:cs="Arial"/>
          <w:sz w:val="22"/>
          <w:szCs w:val="22"/>
        </w:rPr>
        <w:t>./ .......</w:t>
      </w:r>
      <w:r w:rsidRPr="009B56AE">
        <w:rPr>
          <w:rFonts w:ascii="Arial" w:hAnsi="Arial" w:cs="Arial"/>
          <w:sz w:val="22"/>
          <w:szCs w:val="22"/>
        </w:rPr>
        <w:t xml:space="preserve">, fizemos a VISITA TÉCNICA, na pessoa do Sr (a) (nome e cargo na empresa da pessoa que fez a visita técnica), quando tomamos conhecimento dos locais onde se realizarão as obras objeto da Licitação </w:t>
      </w:r>
      <w:r w:rsidR="00EC2897">
        <w:rPr>
          <w:rFonts w:ascii="Arial" w:hAnsi="Arial" w:cs="Arial"/>
          <w:sz w:val="22"/>
          <w:szCs w:val="22"/>
        </w:rPr>
        <w:t>TP</w:t>
      </w:r>
      <w:r w:rsidRPr="009B56AE">
        <w:rPr>
          <w:rFonts w:ascii="Arial" w:hAnsi="Arial" w:cs="Arial"/>
          <w:sz w:val="22"/>
          <w:szCs w:val="22"/>
        </w:rPr>
        <w:t xml:space="preserve"> 00___/20___, com ciência de todas as informações, das condições e do grau de dificuldade dos serviços a serem executados, razão pela qual não poderá a empresa .... (nome da empresa), após a apresentação da proposta ou mesmo durante a execução dos serviços, se vencedora, alegar desconhecimento ou divergências das condições dos mesmos, como justificativa das condições do Edital de Licitação.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___________________________________________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Nome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Cargo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N.° do documento de identidade</w:t>
      </w:r>
    </w:p>
    <w:p w:rsidR="00924A90" w:rsidRPr="009B56AE" w:rsidRDefault="00924A90" w:rsidP="00924A90">
      <w:pPr>
        <w:jc w:val="center"/>
        <w:rPr>
          <w:rFonts w:ascii="Arial" w:hAnsi="Arial" w:cs="Arial"/>
          <w:sz w:val="22"/>
          <w:szCs w:val="22"/>
        </w:rPr>
      </w:pPr>
      <w:proofErr w:type="spellStart"/>
      <w:r w:rsidRPr="009B56AE">
        <w:rPr>
          <w:rFonts w:ascii="Arial" w:hAnsi="Arial" w:cs="Arial"/>
          <w:sz w:val="22"/>
          <w:szCs w:val="22"/>
        </w:rPr>
        <w:t>Obs</w:t>
      </w:r>
      <w:proofErr w:type="spellEnd"/>
      <w:r w:rsidRPr="009B56AE">
        <w:rPr>
          <w:rFonts w:ascii="Arial" w:hAnsi="Arial" w:cs="Arial"/>
          <w:sz w:val="22"/>
          <w:szCs w:val="22"/>
        </w:rPr>
        <w:t>: Assinatura reconhecida em Cartório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r w:rsidRPr="009B56AE">
        <w:rPr>
          <w:rFonts w:ascii="Arial" w:hAnsi="Arial" w:cs="Arial"/>
          <w:sz w:val="22"/>
          <w:szCs w:val="22"/>
        </w:rPr>
        <w:t xml:space="preserve">VISTO SECRETARIA DE </w:t>
      </w:r>
      <w:proofErr w:type="gramStart"/>
      <w:r w:rsidRPr="009B56AE">
        <w:rPr>
          <w:rFonts w:ascii="Arial" w:hAnsi="Arial" w:cs="Arial"/>
          <w:sz w:val="22"/>
          <w:szCs w:val="22"/>
        </w:rPr>
        <w:t>OBRAS:-</w:t>
      </w:r>
      <w:proofErr w:type="gramEnd"/>
      <w:r w:rsidRPr="009B56AE">
        <w:rPr>
          <w:rFonts w:ascii="Arial" w:hAnsi="Arial" w:cs="Arial"/>
          <w:sz w:val="22"/>
          <w:szCs w:val="22"/>
        </w:rPr>
        <w:t>--------------------------------------------------</w:t>
      </w:r>
    </w:p>
    <w:p w:rsidR="00924A90" w:rsidRPr="009B56AE" w:rsidRDefault="00924A90" w:rsidP="00924A90">
      <w:pPr>
        <w:tabs>
          <w:tab w:val="left" w:pos="1560"/>
        </w:tabs>
        <w:jc w:val="both"/>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proofErr w:type="gramStart"/>
      <w:r w:rsidRPr="006F7479">
        <w:rPr>
          <w:rFonts w:ascii="Arial" w:hAnsi="Arial" w:cs="Arial"/>
          <w:b/>
          <w:sz w:val="22"/>
          <w:szCs w:val="22"/>
        </w:rPr>
        <w:t>ANEXO VI</w:t>
      </w:r>
      <w:proofErr w:type="gramEnd"/>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r w:rsidRPr="006F7479">
        <w:rPr>
          <w:rFonts w:ascii="Arial" w:hAnsi="Arial" w:cs="Arial"/>
          <w:b/>
          <w:sz w:val="22"/>
          <w:szCs w:val="22"/>
        </w:rPr>
        <w:t>DECLARAÇÃO DE CUMPRIMENTO CONTRATUAL COM A PREFEITURA</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                                          Declaro que a Empresa ___________________________, CNPJ nº _______________________, adquirente do Edital e seus Anexos, </w:t>
      </w:r>
      <w:proofErr w:type="gramStart"/>
      <w:r w:rsidRPr="006F7479">
        <w:rPr>
          <w:rFonts w:ascii="Arial" w:hAnsi="Arial" w:cs="Arial"/>
          <w:b/>
          <w:sz w:val="22"/>
          <w:szCs w:val="22"/>
        </w:rPr>
        <w:t>executou</w:t>
      </w:r>
      <w:proofErr w:type="gramEnd"/>
      <w:r w:rsidRPr="006F7479">
        <w:rPr>
          <w:rFonts w:ascii="Arial" w:hAnsi="Arial" w:cs="Arial"/>
          <w:b/>
          <w:sz w:val="22"/>
          <w:szCs w:val="22"/>
        </w:rPr>
        <w:t xml:space="preserve"> / está executando, </w:t>
      </w:r>
      <w:r w:rsidRPr="006F7479">
        <w:rPr>
          <w:rFonts w:ascii="Arial" w:hAnsi="Arial" w:cs="Arial"/>
          <w:sz w:val="22"/>
          <w:szCs w:val="22"/>
        </w:rPr>
        <w:t xml:space="preserve">obras e serviços de engenharia para Prefeitura Municipal de </w:t>
      </w:r>
      <w:proofErr w:type="spellStart"/>
      <w:r>
        <w:rPr>
          <w:rFonts w:ascii="Arial" w:hAnsi="Arial" w:cs="Arial"/>
          <w:sz w:val="22"/>
          <w:szCs w:val="22"/>
        </w:rPr>
        <w:t>Xxxxxxxxxxxxx</w:t>
      </w:r>
      <w:proofErr w:type="spellEnd"/>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xml:space="preserve">, </w:t>
      </w:r>
      <w:r w:rsidRPr="006F7479">
        <w:rPr>
          <w:rFonts w:ascii="Arial" w:hAnsi="Arial" w:cs="Arial"/>
          <w:b/>
          <w:sz w:val="22"/>
          <w:szCs w:val="22"/>
        </w:rPr>
        <w:t>tendo cumprido / vem cumprindo</w:t>
      </w:r>
      <w:r w:rsidRPr="006F7479">
        <w:rPr>
          <w:rFonts w:ascii="Arial" w:hAnsi="Arial" w:cs="Arial"/>
          <w:sz w:val="22"/>
          <w:szCs w:val="22"/>
        </w:rPr>
        <w:t xml:space="preserve"> satisfatoriamente todas as obrigações decorrentes do execução do objeto.</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roofErr w:type="spellStart"/>
      <w:r>
        <w:rPr>
          <w:rFonts w:ascii="Arial" w:hAnsi="Arial" w:cs="Arial"/>
          <w:sz w:val="22"/>
          <w:szCs w:val="22"/>
        </w:rPr>
        <w:t>Xxxxxxxxxxxxx</w:t>
      </w:r>
      <w:proofErr w:type="spellEnd"/>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___ de _______________ de 201</w:t>
      </w:r>
      <w:r w:rsidR="00410671">
        <w:rPr>
          <w:rFonts w:ascii="Arial" w:hAnsi="Arial" w:cs="Arial"/>
          <w:sz w:val="22"/>
          <w:szCs w:val="22"/>
        </w:rPr>
        <w:t>4</w:t>
      </w: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(nome e cargo)</w:t>
      </w: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 xml:space="preserve">Secretário Municipal de </w:t>
      </w:r>
      <w:r w:rsidR="00EC2897">
        <w:rPr>
          <w:rFonts w:ascii="Arial" w:hAnsi="Arial" w:cs="Arial"/>
          <w:sz w:val="22"/>
          <w:szCs w:val="22"/>
        </w:rPr>
        <w:t>Obras</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rPr>
          <w:rFonts w:ascii="Arial" w:hAnsi="Arial" w:cs="Arial"/>
          <w:b/>
          <w:bCs/>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jc w:val="both"/>
        <w:rPr>
          <w:rFonts w:ascii="Arial" w:hAnsi="Arial" w:cs="Arial"/>
          <w:b/>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VII</w:t>
      </w: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2880"/>
        </w:tabs>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b/>
          <w:sz w:val="22"/>
          <w:szCs w:val="22"/>
        </w:rPr>
        <w:t>DECLARAÇÃO DE SUJEIÇÃO AO EDITAL</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after="120"/>
        <w:jc w:val="both"/>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Declaramos expressamente que:</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Concordamos integralmente e sem qualquer restrição com as condições expressas na </w:t>
      </w:r>
      <w:r w:rsidR="00EC2897">
        <w:rPr>
          <w:rFonts w:ascii="Arial" w:hAnsi="Arial" w:cs="Arial"/>
          <w:b/>
          <w:sz w:val="22"/>
          <w:szCs w:val="22"/>
        </w:rPr>
        <w:t>TOMADA DE PREÇOS</w:t>
      </w:r>
      <w:r w:rsidRPr="006F7479">
        <w:rPr>
          <w:rFonts w:ascii="Arial" w:hAnsi="Arial" w:cs="Arial"/>
          <w:sz w:val="22"/>
          <w:szCs w:val="22"/>
        </w:rPr>
        <w:t xml:space="preserve"> Nº </w:t>
      </w:r>
      <w:proofErr w:type="spellStart"/>
      <w:r>
        <w:rPr>
          <w:rFonts w:ascii="Arial" w:hAnsi="Arial" w:cs="Arial"/>
          <w:sz w:val="22"/>
          <w:szCs w:val="22"/>
        </w:rPr>
        <w:t>xxxxx</w:t>
      </w:r>
      <w:proofErr w:type="spellEnd"/>
      <w:r>
        <w:rPr>
          <w:rFonts w:ascii="Arial" w:hAnsi="Arial" w:cs="Arial"/>
          <w:sz w:val="22"/>
          <w:szCs w:val="22"/>
        </w:rPr>
        <w:t>/201</w:t>
      </w:r>
      <w:r w:rsidR="0092415F">
        <w:rPr>
          <w:rFonts w:ascii="Arial" w:hAnsi="Arial" w:cs="Arial"/>
          <w:sz w:val="22"/>
          <w:szCs w:val="22"/>
        </w:rPr>
        <w:t>4</w:t>
      </w:r>
      <w:r w:rsidRPr="006F7479">
        <w:rPr>
          <w:rFonts w:ascii="Arial" w:hAnsi="Arial" w:cs="Arial"/>
          <w:sz w:val="22"/>
          <w:szCs w:val="22"/>
        </w:rPr>
        <w:t>, bem assim com as condições de contratação, estabelecidas na minuta do Contrato que nos foi fornecida com o Edital.</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Manteremos válida esta Proposta pelo prazo mínimo de 60 (sessenta) dias consecutivos, a contar da data da sua apresentação e abertura.</w:t>
      </w:r>
    </w:p>
    <w:p w:rsidR="00924A90" w:rsidRPr="006F7479" w:rsidRDefault="00924A90" w:rsidP="00924A90">
      <w:pPr>
        <w:spacing w:line="360" w:lineRule="auto"/>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Temos conhecimento dos locais e das condições de execução dos serviços.</w:t>
      </w:r>
    </w:p>
    <w:p w:rsidR="00924A90" w:rsidRPr="006F7479" w:rsidRDefault="00924A90" w:rsidP="00924A90">
      <w:pPr>
        <w:tabs>
          <w:tab w:val="left" w:pos="1800"/>
          <w:tab w:val="left" w:pos="3120"/>
        </w:tabs>
        <w:spacing w:line="360" w:lineRule="auto"/>
        <w:jc w:val="both"/>
        <w:rPr>
          <w:rFonts w:ascii="Arial" w:hAnsi="Arial" w:cs="Arial"/>
          <w:sz w:val="22"/>
          <w:szCs w:val="22"/>
        </w:rPr>
      </w:pPr>
    </w:p>
    <w:p w:rsidR="00924A90" w:rsidRPr="006F7479" w:rsidRDefault="00924A90" w:rsidP="00924A90">
      <w:pPr>
        <w:tabs>
          <w:tab w:val="left" w:pos="1800"/>
          <w:tab w:val="left" w:pos="3120"/>
        </w:tabs>
        <w:spacing w:line="360" w:lineRule="auto"/>
        <w:jc w:val="both"/>
        <w:rPr>
          <w:rFonts w:ascii="Arial" w:hAnsi="Arial" w:cs="Arial"/>
          <w:b/>
          <w:sz w:val="22"/>
          <w:szCs w:val="22"/>
          <w:u w:val="single"/>
        </w:rPr>
      </w:pPr>
      <w:r w:rsidRPr="006F7479">
        <w:rPr>
          <w:rFonts w:ascii="Arial" w:hAnsi="Arial" w:cs="Arial"/>
          <w:sz w:val="22"/>
          <w:szCs w:val="22"/>
        </w:rPr>
        <w:t>Esclarecemos, finalmente, que o portador desta proposta está autorizado e habilitado a prestar a essa Comissão os esclarecimentos e informações adicionais que forem considerados necessários, bem como, assinar, concordar, desistir, interpor recurso, firmar compromisso e todos os atos inerentes ao procedimento licitatório.</w:t>
      </w:r>
    </w:p>
    <w:p w:rsidR="00924A90" w:rsidRPr="006F7479" w:rsidRDefault="00924A90" w:rsidP="00924A90">
      <w:pPr>
        <w:tabs>
          <w:tab w:val="left" w:pos="1800"/>
          <w:tab w:val="left" w:pos="3120"/>
        </w:tabs>
        <w:spacing w:line="360" w:lineRule="auto"/>
        <w:jc w:val="center"/>
        <w:rPr>
          <w:rFonts w:ascii="Arial" w:hAnsi="Arial" w:cs="Arial"/>
          <w:b/>
          <w:sz w:val="22"/>
          <w:szCs w:val="22"/>
          <w:u w:val="single"/>
        </w:rPr>
      </w:pPr>
    </w:p>
    <w:p w:rsidR="00924A90" w:rsidRPr="006F7479" w:rsidRDefault="00924A90" w:rsidP="00924A90">
      <w:pPr>
        <w:tabs>
          <w:tab w:val="left" w:pos="1800"/>
          <w:tab w:val="left" w:pos="3120"/>
        </w:tabs>
        <w:jc w:val="center"/>
        <w:rPr>
          <w:rFonts w:ascii="Arial" w:hAnsi="Arial" w:cs="Arial"/>
          <w:b/>
          <w:sz w:val="22"/>
          <w:szCs w:val="22"/>
          <w:u w:val="single"/>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VIII</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pStyle w:val="Corpodetexto"/>
        <w:spacing w:before="120"/>
        <w:jc w:val="center"/>
        <w:rPr>
          <w:b/>
          <w:sz w:val="22"/>
          <w:szCs w:val="22"/>
        </w:rPr>
      </w:pPr>
      <w:r w:rsidRPr="006F7479">
        <w:rPr>
          <w:b/>
          <w:caps/>
          <w:sz w:val="22"/>
          <w:szCs w:val="22"/>
        </w:rPr>
        <w:t>Declaração de Cumprimento do Art. 7º, XXXIII, da CF/88</w:t>
      </w: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line="360" w:lineRule="auto"/>
        <w:ind w:firstLine="1134"/>
        <w:rPr>
          <w:sz w:val="22"/>
          <w:szCs w:val="22"/>
        </w:rPr>
      </w:pPr>
      <w:r w:rsidRPr="006F7479">
        <w:rPr>
          <w:sz w:val="22"/>
          <w:szCs w:val="22"/>
        </w:rPr>
        <w:t>A empresa ________________</w:t>
      </w:r>
      <w:r w:rsidRPr="006F7479">
        <w:rPr>
          <w:b/>
          <w:sz w:val="22"/>
          <w:szCs w:val="22"/>
        </w:rPr>
        <w:t xml:space="preserve">, </w:t>
      </w:r>
      <w:r w:rsidRPr="006F7479">
        <w:rPr>
          <w:sz w:val="22"/>
          <w:szCs w:val="22"/>
        </w:rPr>
        <w:t xml:space="preserve">CNPJ nº _________, representada </w:t>
      </w:r>
      <w:proofErr w:type="gramStart"/>
      <w:r w:rsidRPr="006F7479">
        <w:rPr>
          <w:sz w:val="22"/>
          <w:szCs w:val="22"/>
        </w:rPr>
        <w:t>pelo(</w:t>
      </w:r>
      <w:proofErr w:type="gramEnd"/>
      <w:r w:rsidRPr="006F7479">
        <w:rPr>
          <w:sz w:val="22"/>
          <w:szCs w:val="22"/>
        </w:rPr>
        <w:t xml:space="preserve">a) Sr(a) ______________________, </w:t>
      </w:r>
      <w:proofErr w:type="spellStart"/>
      <w:r w:rsidRPr="006F7479">
        <w:rPr>
          <w:sz w:val="22"/>
          <w:szCs w:val="22"/>
        </w:rPr>
        <w:t>R.G.</w:t>
      </w:r>
      <w:proofErr w:type="spellEnd"/>
      <w:r w:rsidRPr="006F7479">
        <w:rPr>
          <w:sz w:val="22"/>
          <w:szCs w:val="22"/>
        </w:rPr>
        <w:t xml:space="preserve"> nº ____________, CPF nº _______________, DECLARA, para fins do disposto no inciso V do art. 27 da Lei Federal nº 8.666/1993, que não emprega menor de dezoito anos em trabalho noturno, perigoso ou insalubre e não emprega menor de dezesseis anos, salvo na condição de aprendiz, admitida a partir dos 14 (quatorze) anos, nos termos do inciso XXXIII do Art. 7º da Constituição Federal de 1988.</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IX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CARTA-PROPOSTA</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Prezados Senhores,</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Pela presente, submetemos à apreciação de </w:t>
      </w:r>
      <w:proofErr w:type="spellStart"/>
      <w:r w:rsidRPr="006F7479">
        <w:rPr>
          <w:rFonts w:ascii="Arial" w:hAnsi="Arial" w:cs="Arial"/>
          <w:sz w:val="22"/>
          <w:szCs w:val="22"/>
        </w:rPr>
        <w:t>V.Sª,</w:t>
      </w:r>
      <w:proofErr w:type="spellEnd"/>
      <w:proofErr w:type="gramStart"/>
      <w:r w:rsidRPr="006F7479">
        <w:rPr>
          <w:rFonts w:ascii="Arial" w:hAnsi="Arial" w:cs="Arial"/>
          <w:sz w:val="22"/>
          <w:szCs w:val="22"/>
        </w:rPr>
        <w:t xml:space="preserve">  </w:t>
      </w:r>
      <w:proofErr w:type="gramEnd"/>
      <w:r w:rsidRPr="006F7479">
        <w:rPr>
          <w:rFonts w:ascii="Arial" w:hAnsi="Arial" w:cs="Arial"/>
          <w:sz w:val="22"/>
          <w:szCs w:val="22"/>
        </w:rPr>
        <w:t xml:space="preserve">a nossa proposta relativa ao LOTE ______ da </w:t>
      </w:r>
      <w:r w:rsidR="00EC2897">
        <w:rPr>
          <w:rFonts w:ascii="Arial" w:hAnsi="Arial" w:cs="Arial"/>
          <w:b/>
          <w:sz w:val="22"/>
          <w:szCs w:val="22"/>
        </w:rPr>
        <w:t>TOMADA DE PREÇOS</w:t>
      </w:r>
      <w:r w:rsidRPr="006F7479">
        <w:rPr>
          <w:rFonts w:ascii="Arial" w:hAnsi="Arial" w:cs="Arial"/>
          <w:sz w:val="22"/>
          <w:szCs w:val="22"/>
        </w:rPr>
        <w:t xml:space="preserve"> nº ___/201</w:t>
      </w:r>
      <w:r w:rsidR="0092415F">
        <w:rPr>
          <w:rFonts w:ascii="Arial" w:hAnsi="Arial" w:cs="Arial"/>
          <w:sz w:val="22"/>
          <w:szCs w:val="22"/>
        </w:rPr>
        <w:t>4</w:t>
      </w:r>
      <w:r w:rsidRPr="006F7479">
        <w:rPr>
          <w:rFonts w:ascii="Arial" w:hAnsi="Arial" w:cs="Arial"/>
          <w:sz w:val="22"/>
          <w:szCs w:val="22"/>
        </w:rPr>
        <w:t>,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 xml:space="preserve">1.  PROPONENTE: </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RAZÃO SOCIAL:</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SEDE:</w:t>
      </w:r>
    </w:p>
    <w:p w:rsidR="00924A90" w:rsidRPr="006F7479" w:rsidRDefault="00924A90" w:rsidP="00924A90">
      <w:pPr>
        <w:ind w:left="284"/>
        <w:jc w:val="both"/>
        <w:rPr>
          <w:rFonts w:ascii="Arial" w:hAnsi="Arial" w:cs="Arial"/>
          <w:sz w:val="22"/>
          <w:szCs w:val="22"/>
        </w:rPr>
      </w:pPr>
      <w:proofErr w:type="spellStart"/>
      <w:proofErr w:type="gramStart"/>
      <w:r w:rsidRPr="006F7479">
        <w:rPr>
          <w:rFonts w:ascii="Arial" w:hAnsi="Arial" w:cs="Arial"/>
          <w:sz w:val="22"/>
          <w:szCs w:val="22"/>
        </w:rPr>
        <w:t>C.N.P.</w:t>
      </w:r>
      <w:proofErr w:type="spellEnd"/>
      <w:proofErr w:type="gramEnd"/>
      <w:r w:rsidRPr="006F7479">
        <w:rPr>
          <w:rFonts w:ascii="Arial" w:hAnsi="Arial" w:cs="Arial"/>
          <w:sz w:val="22"/>
          <w:szCs w:val="22"/>
        </w:rPr>
        <w:t>J:</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2. PROPOSTA DE PREÇOS: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Importa a proposta no valor global de R$ __________ (__________________), conforme Planilha Orçamentária e Cronograma Físico-Financeiro, anexos.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3.  PRAZO DE EXECUÇÃO: _________________.</w:t>
      </w:r>
    </w:p>
    <w:p w:rsidR="00924A90" w:rsidRPr="006F7479" w:rsidRDefault="00924A90" w:rsidP="00924A90">
      <w:pPr>
        <w:jc w:val="both"/>
        <w:rPr>
          <w:rFonts w:ascii="Arial" w:hAnsi="Arial" w:cs="Arial"/>
          <w:sz w:val="22"/>
          <w:szCs w:val="22"/>
        </w:rPr>
      </w:pPr>
    </w:p>
    <w:p w:rsidR="00924A90" w:rsidRPr="006F7479" w:rsidRDefault="00924A90" w:rsidP="00924A90">
      <w:pPr>
        <w:ind w:left="360"/>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4.  PRAZO DE VALIDADE DA PROPOSTA: ________________________.</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EC2897" w:rsidP="00924A90">
      <w:pPr>
        <w:numPr>
          <w:ilvl w:val="12"/>
          <w:numId w:val="0"/>
        </w:num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DECLARAÇÃO DE LOCALIZAÇÃO E FUNCIONAMENTO</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sz w:val="22"/>
          <w:szCs w:val="22"/>
        </w:rPr>
      </w:pPr>
    </w:p>
    <w:p w:rsidR="00924A90" w:rsidRPr="006F7479" w:rsidRDefault="00924A90" w:rsidP="00924A90">
      <w:pPr>
        <w:widowControl w:val="0"/>
        <w:autoSpaceDE w:val="0"/>
        <w:autoSpaceDN w:val="0"/>
        <w:adjustRightInd w:val="0"/>
        <w:spacing w:line="360" w:lineRule="auto"/>
        <w:ind w:firstLine="993"/>
        <w:jc w:val="both"/>
        <w:rPr>
          <w:rFonts w:ascii="Arial" w:hAnsi="Arial" w:cs="Arial"/>
          <w:sz w:val="22"/>
          <w:szCs w:val="22"/>
        </w:rPr>
      </w:pPr>
      <w:r w:rsidRPr="006F7479">
        <w:rPr>
          <w:rFonts w:ascii="Arial" w:hAnsi="Arial" w:cs="Arial"/>
          <w:sz w:val="22"/>
          <w:szCs w:val="22"/>
        </w:rPr>
        <w:t xml:space="preserve"> Declaro, sob as penalidades da lei, que a empresa ___________________, CNPJ n.º _______________________, encontra-se estabelecida e em pleno funcionamento no</w:t>
      </w:r>
      <w:proofErr w:type="gramStart"/>
      <w:r w:rsidRPr="006F7479">
        <w:rPr>
          <w:rFonts w:ascii="Arial" w:hAnsi="Arial" w:cs="Arial"/>
          <w:sz w:val="22"/>
          <w:szCs w:val="22"/>
        </w:rPr>
        <w:t xml:space="preserve">   </w:t>
      </w:r>
      <w:proofErr w:type="gramEnd"/>
      <w:r w:rsidRPr="006F7479">
        <w:rPr>
          <w:rFonts w:ascii="Arial" w:hAnsi="Arial" w:cs="Arial"/>
          <w:sz w:val="22"/>
          <w:szCs w:val="22"/>
        </w:rPr>
        <w:t>endereço abaixo, sendo o local adequado e compatível para o cumprimento do objeto.</w:t>
      </w:r>
    </w:p>
    <w:p w:rsidR="00924A90" w:rsidRPr="006F7479" w:rsidRDefault="00924A90" w:rsidP="00924A90">
      <w:pPr>
        <w:pStyle w:val="Corpodetexto"/>
        <w:spacing w:line="360" w:lineRule="auto"/>
        <w:rPr>
          <w:sz w:val="22"/>
          <w:szCs w:val="22"/>
        </w:rPr>
      </w:pPr>
      <w:r w:rsidRPr="006F7479">
        <w:rPr>
          <w:sz w:val="22"/>
          <w:szCs w:val="22"/>
        </w:rPr>
        <w:t xml:space="preserve">                 Declaro ainda que a empresa </w:t>
      </w:r>
      <w:proofErr w:type="gramStart"/>
      <w:r w:rsidRPr="006F7479">
        <w:rPr>
          <w:sz w:val="22"/>
          <w:szCs w:val="22"/>
        </w:rPr>
        <w:t>dispõe</w:t>
      </w:r>
      <w:proofErr w:type="gramEnd"/>
      <w:r w:rsidRPr="006F7479">
        <w:rPr>
          <w:sz w:val="22"/>
          <w:szCs w:val="22"/>
        </w:rPr>
        <w:t xml:space="preserve"> de escritório dotado de instalações, recursos humanos e mobiliários pertinentes as suas atividades.</w:t>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r w:rsidRPr="006F7479">
        <w:rPr>
          <w:rFonts w:ascii="Arial" w:hAnsi="Arial" w:cs="Arial"/>
          <w:sz w:val="22"/>
          <w:szCs w:val="22"/>
        </w:rPr>
        <w:t xml:space="preserve">ENDEREÇO: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CIDADE / ESTADO: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PONTO DE REFERÊNCIA:</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CEP: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TELEFONE:                                                                            </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2B6716" w:rsidRDefault="00EC2897" w:rsidP="00924A90">
      <w:pPr>
        <w:jc w:val="center"/>
        <w:rPr>
          <w:rFonts w:ascii="Arial" w:hAnsi="Arial" w:cs="Arial"/>
          <w:b/>
          <w:sz w:val="22"/>
          <w:szCs w:val="22"/>
        </w:rPr>
      </w:pPr>
      <w:r>
        <w:rPr>
          <w:rFonts w:ascii="Arial" w:hAnsi="Arial" w:cs="Arial"/>
          <w:b/>
          <w:sz w:val="22"/>
          <w:szCs w:val="22"/>
        </w:rPr>
        <w:t>TOMADA DE PREÇOS</w:t>
      </w:r>
      <w:r w:rsidR="00924A90" w:rsidRPr="002B6716">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2B6716" w:rsidRDefault="00924A90" w:rsidP="00924A90">
      <w:pPr>
        <w:jc w:val="both"/>
        <w:rPr>
          <w:rFonts w:ascii="Arial" w:hAnsi="Arial" w:cs="Arial"/>
          <w:b/>
          <w:sz w:val="22"/>
          <w:szCs w:val="22"/>
        </w:rPr>
      </w:pPr>
    </w:p>
    <w:p w:rsidR="00924A90" w:rsidRPr="002B6716" w:rsidRDefault="00924A90" w:rsidP="00924A90">
      <w:pPr>
        <w:numPr>
          <w:ilvl w:val="12"/>
          <w:numId w:val="0"/>
        </w:numPr>
        <w:jc w:val="center"/>
        <w:rPr>
          <w:rFonts w:ascii="Arial" w:hAnsi="Arial" w:cs="Arial"/>
          <w:b/>
          <w:sz w:val="22"/>
          <w:szCs w:val="22"/>
        </w:rPr>
      </w:pPr>
      <w:r w:rsidRPr="002B6716">
        <w:rPr>
          <w:rFonts w:ascii="Arial" w:hAnsi="Arial" w:cs="Arial"/>
          <w:b/>
          <w:sz w:val="22"/>
          <w:szCs w:val="22"/>
        </w:rPr>
        <w:t>ANEXO XI</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(PAPEL TIMBRADO DA PREFEITURA)</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MINUTA DO CONTRATO</w:t>
      </w:r>
    </w:p>
    <w:p w:rsidR="00924A90" w:rsidRPr="002B6716" w:rsidRDefault="00924A90" w:rsidP="00924A90">
      <w:pPr>
        <w:jc w:val="center"/>
        <w:rPr>
          <w:rFonts w:ascii="Arial" w:hAnsi="Arial" w:cs="Arial"/>
          <w:b/>
          <w:sz w:val="22"/>
          <w:szCs w:val="22"/>
          <w:u w:val="single"/>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924A90" w:rsidRPr="006F7479" w:rsidRDefault="00311284" w:rsidP="00924A90">
      <w:pPr>
        <w:numPr>
          <w:ilvl w:val="12"/>
          <w:numId w:val="0"/>
        </w:num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PROVISÓRIO</w:t>
      </w: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tabs>
          <w:tab w:val="left" w:pos="2977"/>
        </w:tabs>
        <w:spacing w:line="360" w:lineRule="auto"/>
        <w:jc w:val="both"/>
        <w:rPr>
          <w:rFonts w:ascii="Arial" w:hAnsi="Arial" w:cs="Arial"/>
          <w:sz w:val="22"/>
          <w:szCs w:val="22"/>
        </w:rPr>
      </w:pPr>
      <w:r w:rsidRPr="006F7479">
        <w:rPr>
          <w:rFonts w:ascii="Arial" w:hAnsi="Arial" w:cs="Arial"/>
          <w:sz w:val="22"/>
          <w:szCs w:val="22"/>
        </w:rPr>
        <w:t xml:space="preserve">A Prefeitura Municipal de </w:t>
      </w:r>
      <w:proofErr w:type="spellStart"/>
      <w:r>
        <w:rPr>
          <w:rFonts w:ascii="Arial" w:hAnsi="Arial" w:cs="Arial"/>
          <w:sz w:val="22"/>
          <w:szCs w:val="22"/>
        </w:rPr>
        <w:t>Xxxxxxxxxxxxx</w:t>
      </w:r>
      <w:proofErr w:type="spellEnd"/>
      <w:r w:rsidRPr="006F7479">
        <w:rPr>
          <w:rFonts w:ascii="Arial" w:hAnsi="Arial" w:cs="Arial"/>
          <w:sz w:val="22"/>
          <w:szCs w:val="22"/>
        </w:rPr>
        <w:t>, por intermédio do servidor abaixo assinado, responsável pelo acompanhamento e fiscalização, tendo constatado a conclusão da obra/serviço de engenharia de _____________________,</w:t>
      </w:r>
      <w:proofErr w:type="gramStart"/>
      <w:r w:rsidRPr="006F7479">
        <w:rPr>
          <w:rFonts w:ascii="Arial" w:hAnsi="Arial" w:cs="Arial"/>
          <w:sz w:val="22"/>
          <w:szCs w:val="22"/>
        </w:rPr>
        <w:t xml:space="preserve">  </w:t>
      </w:r>
      <w:proofErr w:type="gramEnd"/>
      <w:r w:rsidRPr="006F7479">
        <w:rPr>
          <w:rFonts w:ascii="Arial" w:hAnsi="Arial" w:cs="Arial"/>
          <w:sz w:val="22"/>
          <w:szCs w:val="22"/>
        </w:rPr>
        <w:t xml:space="preserve">para posterior verificação  de sua conformidade com as  especificações estabelecidas na  licitação em epígrafe, expede o presente TERMO DE RECEBIMENTO PROVISÓRIO, de  acordo com o que dispõe a alínea “a” do inciso I do art. 73 da Lei Federal n º 8666/1993. </w:t>
      </w:r>
    </w:p>
    <w:p w:rsidR="00924A90" w:rsidRPr="006F7479" w:rsidRDefault="00924A90" w:rsidP="00924A90">
      <w:pPr>
        <w:tabs>
          <w:tab w:val="left" w:pos="2977"/>
        </w:tabs>
        <w:spacing w:line="360" w:lineRule="auto"/>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r>
        <w:rPr>
          <w:rFonts w:ascii="Arial" w:hAnsi="Arial" w:cs="Arial"/>
          <w:sz w:val="22"/>
          <w:szCs w:val="22"/>
        </w:rPr>
        <w:t>Xxxxxxxxxxxxx</w:t>
      </w:r>
      <w:proofErr w:type="spellEnd"/>
      <w:r w:rsidR="00311284">
        <w:rPr>
          <w:rFonts w:ascii="Arial" w:hAnsi="Arial" w:cs="Arial"/>
          <w:sz w:val="22"/>
          <w:szCs w:val="22"/>
        </w:rPr>
        <w:t>/PI</w:t>
      </w:r>
      <w:r w:rsidRPr="006F7479">
        <w:rPr>
          <w:rFonts w:ascii="Arial" w:hAnsi="Arial" w:cs="Arial"/>
          <w:sz w:val="22"/>
          <w:szCs w:val="22"/>
        </w:rPr>
        <w:t>, ___ de _______________ de 201</w:t>
      </w:r>
      <w:r w:rsidR="0092415F">
        <w:rPr>
          <w:rFonts w:ascii="Arial" w:hAnsi="Arial" w:cs="Arial"/>
          <w:sz w:val="22"/>
          <w:szCs w:val="22"/>
        </w:rPr>
        <w:t>4</w:t>
      </w:r>
      <w:r w:rsidRPr="006F7479">
        <w:rPr>
          <w:rFonts w:ascii="Arial" w:hAnsi="Arial" w:cs="Arial"/>
          <w:sz w:val="22"/>
          <w:szCs w:val="22"/>
        </w:rPr>
        <w:t>.</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CREA-</w:t>
      </w:r>
      <w:r w:rsidR="00311284">
        <w:rPr>
          <w:rFonts w:ascii="Arial" w:hAnsi="Arial" w:cs="Arial"/>
          <w:sz w:val="22"/>
          <w:szCs w:val="22"/>
        </w:rPr>
        <w:t>PI</w:t>
      </w:r>
      <w:proofErr w:type="gramStart"/>
      <w:r w:rsidRPr="006F7479">
        <w:rPr>
          <w:rFonts w:ascii="Arial" w:hAnsi="Arial" w:cs="Arial"/>
          <w:sz w:val="22"/>
          <w:szCs w:val="22"/>
        </w:rPr>
        <w:t xml:space="preserve">  </w:t>
      </w:r>
      <w:proofErr w:type="gramEnd"/>
      <w:r w:rsidRPr="006F7479">
        <w:rPr>
          <w:rFonts w:ascii="Arial" w:hAnsi="Arial" w:cs="Arial"/>
          <w:sz w:val="22"/>
          <w:szCs w:val="22"/>
        </w:rPr>
        <w:t>___________</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Pr="006F7479" w:rsidRDefault="00924A90" w:rsidP="00924A90">
      <w:pPr>
        <w:numPr>
          <w:ilvl w:val="12"/>
          <w:numId w:val="0"/>
        </w:numPr>
        <w:jc w:val="cente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DEFINITIVO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tabs>
          <w:tab w:val="left" w:pos="720"/>
        </w:tabs>
        <w:jc w:val="both"/>
        <w:rPr>
          <w:rFonts w:ascii="Arial" w:hAnsi="Arial" w:cs="Arial"/>
          <w:b/>
          <w:sz w:val="22"/>
          <w:szCs w:val="22"/>
          <w:u w:val="single"/>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 xml:space="preserve">A Prefeitura Municipal de </w:t>
      </w:r>
      <w:proofErr w:type="spellStart"/>
      <w:r>
        <w:rPr>
          <w:rFonts w:ascii="Arial" w:hAnsi="Arial" w:cs="Arial"/>
          <w:sz w:val="22"/>
          <w:szCs w:val="22"/>
        </w:rPr>
        <w:t>Xxxxxxxxxxxxx</w:t>
      </w:r>
      <w:proofErr w:type="spellEnd"/>
      <w:r w:rsidRPr="006F7479">
        <w:rPr>
          <w:rFonts w:ascii="Arial" w:hAnsi="Arial" w:cs="Arial"/>
          <w:sz w:val="22"/>
          <w:szCs w:val="22"/>
        </w:rPr>
        <w:t>, por intermédio do servidor abaixo assinado, designado pelo Secretário Municipal de Infra-Estrutura e Urbanismo, tendo constatado a conformidade da obra/serviço de engenharia de _________________________, com as especificações estabelecidas no processo</w:t>
      </w:r>
      <w:proofErr w:type="gramStart"/>
      <w:r w:rsidRPr="006F7479">
        <w:rPr>
          <w:rFonts w:ascii="Arial" w:hAnsi="Arial" w:cs="Arial"/>
          <w:sz w:val="22"/>
          <w:szCs w:val="22"/>
        </w:rPr>
        <w:t xml:space="preserve">  </w:t>
      </w:r>
      <w:proofErr w:type="gramEnd"/>
      <w:r w:rsidRPr="006F7479">
        <w:rPr>
          <w:rFonts w:ascii="Arial" w:hAnsi="Arial" w:cs="Arial"/>
          <w:sz w:val="22"/>
          <w:szCs w:val="22"/>
        </w:rPr>
        <w:t>licitatório, expede o presente TERMO DE RECEBIMENTO DEFINITIVO de acordo com o que dispõe a alínea “b” do inciso I do art. 73 da Lei  Federal nº 8666/1993.</w:t>
      </w:r>
    </w:p>
    <w:p w:rsidR="00924A90" w:rsidRPr="006F7479" w:rsidRDefault="00924A90" w:rsidP="00924A90">
      <w:pPr>
        <w:tabs>
          <w:tab w:val="left" w:pos="480"/>
          <w:tab w:val="left" w:pos="720"/>
        </w:tabs>
        <w:spacing w:line="360" w:lineRule="auto"/>
        <w:jc w:val="both"/>
        <w:rPr>
          <w:rFonts w:ascii="Arial" w:hAnsi="Arial" w:cs="Arial"/>
          <w:sz w:val="22"/>
          <w:szCs w:val="22"/>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Este Termo não exclui a responsabilidade civil da CONTRATADA pela solidez e segurança da obra, nos limites estabelecidos em lei.</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r>
        <w:rPr>
          <w:rFonts w:ascii="Arial" w:hAnsi="Arial" w:cs="Arial"/>
          <w:sz w:val="22"/>
          <w:szCs w:val="22"/>
        </w:rPr>
        <w:t>Xxxxxxxxxxxxx</w:t>
      </w:r>
      <w:proofErr w:type="spellEnd"/>
      <w:r w:rsidR="00311284">
        <w:rPr>
          <w:rFonts w:ascii="Arial" w:hAnsi="Arial" w:cs="Arial"/>
          <w:sz w:val="22"/>
          <w:szCs w:val="22"/>
        </w:rPr>
        <w:t>/PI</w:t>
      </w:r>
      <w:r w:rsidRPr="006F7479">
        <w:rPr>
          <w:rFonts w:ascii="Arial" w:hAnsi="Arial" w:cs="Arial"/>
          <w:sz w:val="22"/>
          <w:szCs w:val="22"/>
        </w:rPr>
        <w:t>, ___ de __________________d e 2</w:t>
      </w:r>
      <w:r w:rsidR="0092415F">
        <w:rPr>
          <w:rFonts w:ascii="Arial" w:hAnsi="Arial" w:cs="Arial"/>
          <w:sz w:val="22"/>
          <w:szCs w:val="22"/>
        </w:rPr>
        <w:t>014</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CREA-</w:t>
      </w:r>
      <w:r w:rsidR="00311284">
        <w:rPr>
          <w:rFonts w:ascii="Arial" w:hAnsi="Arial" w:cs="Arial"/>
          <w:sz w:val="22"/>
          <w:szCs w:val="22"/>
        </w:rPr>
        <w:t>PI</w:t>
      </w:r>
      <w:r w:rsidRPr="006F7479">
        <w:rPr>
          <w:rFonts w:ascii="Arial" w:hAnsi="Arial" w:cs="Arial"/>
          <w:sz w:val="22"/>
          <w:szCs w:val="22"/>
        </w:rPr>
        <w:t xml:space="preserve"> ______________</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spellStart"/>
      <w:proofErr w:type="gramStart"/>
      <w:r w:rsidRPr="006F7479">
        <w:rPr>
          <w:rFonts w:ascii="Arial" w:hAnsi="Arial" w:cs="Arial"/>
          <w:sz w:val="22"/>
          <w:szCs w:val="22"/>
        </w:rPr>
        <w:t>xxxxxxxxxxxxxxxxxxxxxxxxxxx</w:t>
      </w:r>
      <w:proofErr w:type="spellEnd"/>
      <w:proofErr w:type="gramEnd"/>
      <w:r w:rsidRPr="006F7479">
        <w:rPr>
          <w:rFonts w:ascii="Arial" w:hAnsi="Arial" w:cs="Arial"/>
          <w:sz w:val="22"/>
          <w:szCs w:val="22"/>
        </w:rPr>
        <w:t xml:space="preserve">  </w:t>
      </w:r>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XIV</w:t>
      </w:r>
    </w:p>
    <w:p w:rsidR="00924A90"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DE CUSTOS UNITÁRIOS”</w:t>
      </w:r>
    </w:p>
    <w:p w:rsidR="00924A90" w:rsidRPr="006F7479" w:rsidRDefault="00924A90" w:rsidP="00924A90">
      <w:pPr>
        <w:tabs>
          <w:tab w:val="left" w:pos="2977"/>
        </w:tabs>
        <w:rPr>
          <w:rFonts w:ascii="Arial" w:hAnsi="Arial" w:cs="Arial"/>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tbl>
      <w:tblPr>
        <w:tblW w:w="0" w:type="auto"/>
        <w:tblInd w:w="1579" w:type="dxa"/>
        <w:tblLook w:val="04A0"/>
      </w:tblPr>
      <w:tblGrid>
        <w:gridCol w:w="3510"/>
        <w:gridCol w:w="3261"/>
      </w:tblGrid>
      <w:tr w:rsidR="00924A90" w:rsidRPr="005C2B84" w:rsidTr="00924A90">
        <w:tc>
          <w:tcPr>
            <w:tcW w:w="6771" w:type="dxa"/>
            <w:gridSpan w:val="2"/>
          </w:tcPr>
          <w:p w:rsidR="00924A90" w:rsidRPr="005C2B84" w:rsidRDefault="00924A90" w:rsidP="00924A90">
            <w:pPr>
              <w:jc w:val="center"/>
              <w:rPr>
                <w:rFonts w:ascii="Arial Narrow" w:hAnsi="Arial Narrow"/>
                <w:b/>
              </w:rPr>
            </w:pPr>
            <w:r w:rsidRPr="005C2B84">
              <w:rPr>
                <w:rFonts w:ascii="Arial Narrow" w:hAnsi="Arial Narrow"/>
                <w:b/>
              </w:rPr>
              <w:t>COMPOSIÇÃO % DE CUSTOS</w:t>
            </w:r>
          </w:p>
        </w:tc>
      </w:tr>
      <w:tr w:rsidR="00924A90" w:rsidRPr="005C2B84" w:rsidTr="00924A90">
        <w:tc>
          <w:tcPr>
            <w:tcW w:w="3510" w:type="dxa"/>
          </w:tcPr>
          <w:p w:rsidR="00924A90" w:rsidRPr="005C2B84" w:rsidRDefault="00924A90" w:rsidP="00924A90">
            <w:pPr>
              <w:jc w:val="center"/>
              <w:rPr>
                <w:rFonts w:ascii="Arial Narrow" w:hAnsi="Arial Narrow"/>
                <w:b/>
              </w:rPr>
            </w:pPr>
            <w:r w:rsidRPr="005C2B84">
              <w:rPr>
                <w:rFonts w:ascii="Arial Narrow" w:hAnsi="Arial Narrow"/>
                <w:b/>
              </w:rPr>
              <w:t>COMPONENTES</w:t>
            </w:r>
          </w:p>
        </w:tc>
        <w:tc>
          <w:tcPr>
            <w:tcW w:w="3261"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SALÁRIOS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ENCARGOS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ADMINISTRAÇÃO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LUCRO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MAQUINAS E EQUIPAMENTOS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MATERIAL</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DESPESAS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1" w:type="dxa"/>
          </w:tcPr>
          <w:p w:rsidR="00924A90" w:rsidRPr="005C2B84" w:rsidRDefault="00924A90" w:rsidP="00924A90">
            <w:pPr>
              <w:jc w:val="right"/>
              <w:rPr>
                <w:rFonts w:ascii="Arial Narrow" w:hAnsi="Arial Narrow"/>
                <w:b/>
              </w:rPr>
            </w:pPr>
            <w:r w:rsidRPr="005C2B84">
              <w:rPr>
                <w:rFonts w:ascii="Arial Narrow" w:hAnsi="Arial Narrow"/>
                <w:b/>
              </w:rPr>
              <w:t>100%</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 BDI”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Pr="006F7479" w:rsidRDefault="00924A90" w:rsidP="00924A90">
      <w:pPr>
        <w:ind w:left="720" w:right="-1"/>
        <w:jc w:val="both"/>
        <w:rPr>
          <w:rFonts w:ascii="Arial" w:hAnsi="Arial" w:cs="Arial"/>
          <w:b/>
          <w:sz w:val="22"/>
          <w:szCs w:val="22"/>
        </w:rPr>
      </w:pPr>
      <w:r>
        <w:rPr>
          <w:rFonts w:ascii="Arial" w:hAnsi="Arial" w:cs="Arial"/>
          <w:b/>
          <w:sz w:val="22"/>
          <w:szCs w:val="22"/>
        </w:rPr>
        <w:t>A</w:t>
      </w:r>
      <w:r w:rsidRPr="006F7479">
        <w:rPr>
          <w:rFonts w:ascii="Arial" w:hAnsi="Arial" w:cs="Arial"/>
          <w:b/>
          <w:sz w:val="22"/>
          <w:szCs w:val="22"/>
        </w:rPr>
        <w:t xml:space="preserve"> licitante deverá apresentar a composição e o cálculo do BDI, conforme dados abaixo: </w:t>
      </w:r>
    </w:p>
    <w:p w:rsidR="00924A90" w:rsidRPr="006F7479" w:rsidRDefault="00924A90" w:rsidP="00924A90">
      <w:pPr>
        <w:pStyle w:val="BodyTextIndent31"/>
        <w:numPr>
          <w:ilvl w:val="12"/>
          <w:numId w:val="0"/>
        </w:numPr>
        <w:tabs>
          <w:tab w:val="clear" w:pos="567"/>
        </w:tabs>
        <w:ind w:left="720" w:right="-1"/>
        <w:jc w:val="left"/>
        <w:rPr>
          <w:rFonts w:ascii="Arial" w:hAnsi="Arial" w:cs="Arial"/>
          <w:sz w:val="22"/>
          <w:szCs w:val="22"/>
        </w:rPr>
      </w:pPr>
      <w:r w:rsidRPr="006F7479">
        <w:rPr>
          <w:rFonts w:ascii="Arial" w:hAnsi="Arial" w:cs="Arial"/>
          <w:sz w:val="22"/>
          <w:szCs w:val="22"/>
        </w:rPr>
        <w:t xml:space="preserve">** Fórmula: </w:t>
      </w:r>
      <w:r>
        <w:rPr>
          <w:rFonts w:ascii="Arial" w:hAnsi="Arial" w:cs="Arial"/>
          <w:sz w:val="22"/>
          <w:szCs w:val="22"/>
        </w:rPr>
        <w:t>BDI = {[(1+</w:t>
      </w:r>
      <w:proofErr w:type="gramStart"/>
      <w:r>
        <w:rPr>
          <w:rFonts w:ascii="Arial" w:hAnsi="Arial" w:cs="Arial"/>
          <w:sz w:val="22"/>
          <w:szCs w:val="22"/>
        </w:rPr>
        <w:t>(</w:t>
      </w:r>
      <w:proofErr w:type="gramEnd"/>
      <w:r>
        <w:rPr>
          <w:rFonts w:ascii="Arial" w:hAnsi="Arial" w:cs="Arial"/>
          <w:sz w:val="22"/>
          <w:szCs w:val="22"/>
        </w:rPr>
        <w:t>A/100))x(1+(B/100)) / (1-(c/100))]-1}x100</w:t>
      </w:r>
      <w:r w:rsidRPr="006F7479">
        <w:rPr>
          <w:rFonts w:ascii="Arial" w:hAnsi="Arial" w:cs="Arial"/>
          <w:sz w:val="22"/>
          <w:szCs w:val="22"/>
        </w:rPr>
        <w:t>,onde:</w:t>
      </w:r>
      <w:r w:rsidRPr="006F7479">
        <w:rPr>
          <w:rFonts w:ascii="Arial" w:hAnsi="Arial" w:cs="Arial"/>
          <w:sz w:val="22"/>
          <w:szCs w:val="22"/>
        </w:rPr>
        <w:tab/>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IMP = Impostos incidentes sobre o faturamento;</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ADM = Despesas administrativas (central e local);</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 xml:space="preserve">DEF = Despesas </w:t>
      </w:r>
      <w:proofErr w:type="gramStart"/>
      <w:r w:rsidRPr="006F7479">
        <w:rPr>
          <w:rFonts w:ascii="Arial" w:hAnsi="Arial" w:cs="Arial"/>
          <w:sz w:val="22"/>
          <w:szCs w:val="22"/>
        </w:rPr>
        <w:t>financeiras e seguros</w:t>
      </w:r>
      <w:proofErr w:type="gramEnd"/>
      <w:r w:rsidRPr="006F7479">
        <w:rPr>
          <w:rFonts w:ascii="Arial" w:hAnsi="Arial" w:cs="Arial"/>
          <w:sz w:val="22"/>
          <w:szCs w:val="22"/>
        </w:rPr>
        <w:t>;</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RIS = Riscos e imprevistos;</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LB = Lucro bruto.</w:t>
      </w:r>
    </w:p>
    <w:p w:rsidR="00924A90" w:rsidRPr="006F7479" w:rsidRDefault="00924A90" w:rsidP="00924A90">
      <w:pPr>
        <w:pStyle w:val="BodyTextIndent31"/>
        <w:numPr>
          <w:ilvl w:val="12"/>
          <w:numId w:val="0"/>
        </w:numPr>
        <w:tabs>
          <w:tab w:val="clear" w:pos="567"/>
        </w:tabs>
        <w:ind w:firstLine="1418"/>
        <w:rPr>
          <w:rFonts w:ascii="Arial" w:hAnsi="Arial" w:cs="Arial"/>
          <w:b/>
          <w:sz w:val="22"/>
          <w:szCs w:val="22"/>
        </w:rPr>
      </w:pP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r w:rsidRPr="006F7479">
        <w:rPr>
          <w:rFonts w:ascii="Arial" w:hAnsi="Arial" w:cs="Arial"/>
          <w:b/>
          <w:sz w:val="22"/>
          <w:szCs w:val="22"/>
        </w:rPr>
        <w:t>Observação:</w:t>
      </w:r>
      <w:r w:rsidRPr="006F7479">
        <w:rPr>
          <w:rFonts w:ascii="Arial" w:hAnsi="Arial" w:cs="Arial"/>
          <w:sz w:val="22"/>
          <w:szCs w:val="22"/>
        </w:rPr>
        <w:t xml:space="preserve"> A parcela IMP deverá considerar os valores de PIS, COFINS e ISS.</w:t>
      </w: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p>
    <w:tbl>
      <w:tblPr>
        <w:tblW w:w="0" w:type="auto"/>
        <w:tblInd w:w="1488" w:type="dxa"/>
        <w:tblLayout w:type="fixed"/>
        <w:tblCellMar>
          <w:left w:w="70" w:type="dxa"/>
          <w:right w:w="70" w:type="dxa"/>
        </w:tblCellMar>
        <w:tblLook w:val="04A0"/>
      </w:tblPr>
      <w:tblGrid>
        <w:gridCol w:w="6095"/>
        <w:gridCol w:w="1418"/>
      </w:tblGrid>
      <w:tr w:rsidR="00924A90" w:rsidRPr="006F7479" w:rsidTr="00924A90">
        <w:trPr>
          <w:trHeight w:val="2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sz w:val="20"/>
              </w:rPr>
            </w:pPr>
            <w:r w:rsidRPr="006F7479">
              <w:rPr>
                <w:rFonts w:ascii="Arial" w:hAnsi="Arial" w:cs="Arial"/>
                <w:b/>
                <w:sz w:val="20"/>
                <w:szCs w:val="22"/>
              </w:rPr>
              <w:t>COMPOSIÇÃO DO BDI</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ADM - administração central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DEF = despesas </w:t>
            </w:r>
            <w:proofErr w:type="gramStart"/>
            <w:r w:rsidRPr="006F7479">
              <w:rPr>
                <w:rFonts w:ascii="Arial" w:hAnsi="Arial" w:cs="Arial"/>
                <w:sz w:val="22"/>
                <w:szCs w:val="22"/>
              </w:rPr>
              <w:t>financeiras e seguros</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RIS = risco e imprevistos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LB = lucro bruto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IMP = impostos sobre faturamento*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ISS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PIS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COFINS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rPr>
            </w:pPr>
            <w:r w:rsidRPr="006F7479">
              <w:rPr>
                <w:rFonts w:ascii="Arial" w:hAnsi="Arial" w:cs="Arial"/>
                <w:b/>
                <w:sz w:val="22"/>
                <w:szCs w:val="22"/>
              </w:rPr>
              <w:t>BDI**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7513" w:type="dxa"/>
            <w:gridSpan w:val="2"/>
            <w:tcBorders>
              <w:top w:val="single" w:sz="4" w:space="0" w:color="auto"/>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soma dos impostos (ISS, </w:t>
            </w:r>
            <w:proofErr w:type="gramStart"/>
            <w:r w:rsidRPr="006F7479">
              <w:rPr>
                <w:rFonts w:ascii="Arial" w:hAnsi="Arial" w:cs="Arial"/>
                <w:b/>
                <w:sz w:val="22"/>
                <w:szCs w:val="22"/>
              </w:rPr>
              <w:t>PIS,</w:t>
            </w:r>
            <w:proofErr w:type="gramEnd"/>
            <w:r w:rsidRPr="006F7479">
              <w:rPr>
                <w:rFonts w:ascii="Arial" w:hAnsi="Arial" w:cs="Arial"/>
                <w:b/>
                <w:sz w:val="22"/>
                <w:szCs w:val="22"/>
              </w:rPr>
              <w:t>COFINS)</w:t>
            </w:r>
          </w:p>
        </w:tc>
      </w:tr>
      <w:tr w:rsidR="00924A90" w:rsidRPr="006F7479" w:rsidTr="00924A90">
        <w:trPr>
          <w:trHeight w:val="20"/>
        </w:trPr>
        <w:tc>
          <w:tcPr>
            <w:tcW w:w="7513" w:type="dxa"/>
            <w:gridSpan w:val="2"/>
            <w:tcBorders>
              <w:top w:val="nil"/>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fórmula </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311284">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DOS ENCARGOS SOCIAIS”</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rPr>
          <w:sz w:val="10"/>
          <w:szCs w:val="10"/>
        </w:rPr>
      </w:pPr>
    </w:p>
    <w:p w:rsidR="00924A90" w:rsidRDefault="00924A90" w:rsidP="00924A90">
      <w:pPr>
        <w:rPr>
          <w:sz w:val="10"/>
          <w:szCs w:val="10"/>
        </w:rPr>
      </w:pPr>
    </w:p>
    <w:tbl>
      <w:tblPr>
        <w:tblW w:w="0" w:type="auto"/>
        <w:tblLook w:val="04A0"/>
      </w:tblPr>
      <w:tblGrid>
        <w:gridCol w:w="2943"/>
        <w:gridCol w:w="2994"/>
        <w:gridCol w:w="2783"/>
      </w:tblGrid>
      <w:tr w:rsidR="00924A90" w:rsidRPr="005C2B84" w:rsidTr="00924A90">
        <w:tc>
          <w:tcPr>
            <w:tcW w:w="9779" w:type="dxa"/>
            <w:gridSpan w:val="3"/>
          </w:tcPr>
          <w:p w:rsidR="00924A90" w:rsidRPr="005C2B84" w:rsidRDefault="00924A90" w:rsidP="00924A90">
            <w:pPr>
              <w:jc w:val="center"/>
              <w:rPr>
                <w:rFonts w:ascii="Arial Narrow" w:hAnsi="Arial Narrow"/>
                <w:b/>
              </w:rPr>
            </w:pPr>
            <w:r w:rsidRPr="005C2B84">
              <w:rPr>
                <w:rFonts w:ascii="Arial Narrow" w:hAnsi="Arial Narrow"/>
                <w:b/>
              </w:rPr>
              <w:t>TABELA DE ENCARGOS SOCIAIS</w:t>
            </w:r>
          </w:p>
        </w:tc>
      </w:tr>
      <w:tr w:rsidR="00924A90" w:rsidRPr="005C2B84" w:rsidTr="00924A90">
        <w:tc>
          <w:tcPr>
            <w:tcW w:w="3259" w:type="dxa"/>
          </w:tcPr>
          <w:p w:rsidR="00924A90" w:rsidRPr="005C2B84" w:rsidRDefault="00924A90" w:rsidP="00924A90">
            <w:pPr>
              <w:jc w:val="center"/>
              <w:rPr>
                <w:rFonts w:ascii="Arial Narrow" w:hAnsi="Arial Narrow"/>
                <w:b/>
              </w:rPr>
            </w:pPr>
            <w:r w:rsidRPr="005C2B84">
              <w:rPr>
                <w:rFonts w:ascii="Arial Narrow" w:hAnsi="Arial Narrow"/>
                <w:b/>
              </w:rPr>
              <w:t>GRUPO</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ENCARGOS</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INSS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INCRA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SALARIO EDUCAÇÃO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SENAI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SESI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SEGURO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B</w:t>
            </w:r>
          </w:p>
          <w:p w:rsidR="00924A90" w:rsidRPr="005C2B84" w:rsidRDefault="00924A90" w:rsidP="00924A90">
            <w:pPr>
              <w:jc w:val="center"/>
              <w:rPr>
                <w:rFonts w:ascii="Arial Narrow" w:hAnsi="Arial Narrow"/>
              </w:rPr>
            </w:pPr>
            <w:r w:rsidRPr="005C2B84">
              <w:rPr>
                <w:rFonts w:ascii="Arial Narrow" w:hAnsi="Arial Narrow"/>
              </w:rPr>
              <w:t>RECEBEM</w:t>
            </w:r>
          </w:p>
          <w:p w:rsidR="00924A90" w:rsidRPr="005C2B84" w:rsidRDefault="00924A90" w:rsidP="00924A90">
            <w:pPr>
              <w:jc w:val="center"/>
              <w:rPr>
                <w:rFonts w:ascii="Arial Narrow" w:hAnsi="Arial Narrow"/>
                <w:b/>
              </w:rPr>
            </w:pPr>
            <w:r w:rsidRPr="005C2B84">
              <w:rPr>
                <w:rFonts w:ascii="Arial Narrow" w:hAnsi="Arial Narrow"/>
              </w:rPr>
              <w:t>INCIDÊCNIA DE 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FÉRIAS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AUXILIO ENFERMIDADE</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13º SALÁRIO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C</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AVISO PRÉVIO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 P/RECISÃO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C</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Align w:val="center"/>
          </w:tcPr>
          <w:p w:rsidR="00924A90" w:rsidRPr="005C2B84" w:rsidRDefault="00924A90" w:rsidP="00924A90">
            <w:pPr>
              <w:jc w:val="center"/>
              <w:rPr>
                <w:rFonts w:ascii="Arial Narrow" w:hAnsi="Arial Narrow"/>
              </w:rPr>
            </w:pPr>
            <w:r w:rsidRPr="005C2B84">
              <w:rPr>
                <w:rFonts w:ascii="Arial Narrow" w:hAnsi="Arial Narrow"/>
              </w:rPr>
              <w:t>D</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INCIDÊNCIA DE A/B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6519" w:type="dxa"/>
            <w:gridSpan w:val="2"/>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0" w:type="dxa"/>
          </w:tcPr>
          <w:p w:rsidR="00924A90" w:rsidRPr="005C2B84" w:rsidRDefault="00924A90" w:rsidP="00924A90">
            <w:pPr>
              <w:jc w:val="center"/>
              <w:rPr>
                <w:rFonts w:ascii="Arial Narrow" w:hAnsi="Arial Narrow"/>
                <w:b/>
              </w:rPr>
            </w:pPr>
          </w:p>
        </w:tc>
      </w:tr>
    </w:tbl>
    <w:p w:rsidR="00924A90" w:rsidRPr="00FB7C22" w:rsidRDefault="00924A90" w:rsidP="00924A90">
      <w:pPr>
        <w:rPr>
          <w:sz w:val="10"/>
          <w:szCs w:val="10"/>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954A4A"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Pr="00954A4A" w:rsidRDefault="00924A90" w:rsidP="00924A90">
      <w:pPr>
        <w:autoSpaceDE w:val="0"/>
        <w:autoSpaceDN w:val="0"/>
        <w:adjustRightInd w:val="0"/>
        <w:jc w:val="center"/>
        <w:rPr>
          <w:rFonts w:ascii="Arial" w:hAnsi="Arial" w:cs="Arial"/>
          <w:color w:val="000000"/>
          <w:sz w:val="22"/>
          <w:szCs w:val="22"/>
        </w:rPr>
      </w:pPr>
      <w:r>
        <w:rPr>
          <w:rFonts w:ascii="Arial" w:hAnsi="Arial" w:cs="Arial"/>
          <w:b/>
          <w:sz w:val="22"/>
          <w:szCs w:val="22"/>
        </w:rPr>
        <w:t>DECLARAÇÃO (Item 5.2.8 “b” do Edital)</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A empresa ______________ em cumprimento ao item </w:t>
      </w:r>
      <w:r>
        <w:rPr>
          <w:rFonts w:ascii="Arial" w:hAnsi="Arial" w:cs="Arial"/>
          <w:sz w:val="22"/>
          <w:szCs w:val="22"/>
        </w:rPr>
        <w:t>5</w:t>
      </w:r>
      <w:r w:rsidRPr="00954A4A">
        <w:rPr>
          <w:rFonts w:ascii="Arial" w:hAnsi="Arial" w:cs="Arial"/>
          <w:sz w:val="22"/>
          <w:szCs w:val="22"/>
        </w:rPr>
        <w:t>.</w:t>
      </w:r>
      <w:r>
        <w:rPr>
          <w:rFonts w:ascii="Arial" w:hAnsi="Arial" w:cs="Arial"/>
          <w:sz w:val="22"/>
          <w:szCs w:val="22"/>
        </w:rPr>
        <w:t>2</w:t>
      </w:r>
      <w:r w:rsidRPr="00954A4A">
        <w:rPr>
          <w:rFonts w:ascii="Arial" w:hAnsi="Arial" w:cs="Arial"/>
          <w:sz w:val="22"/>
          <w:szCs w:val="22"/>
        </w:rPr>
        <w:t>.</w:t>
      </w:r>
      <w:r>
        <w:rPr>
          <w:rFonts w:ascii="Arial" w:hAnsi="Arial" w:cs="Arial"/>
          <w:sz w:val="22"/>
          <w:szCs w:val="22"/>
        </w:rPr>
        <w:t>8, alínea “b”</w:t>
      </w:r>
      <w:r w:rsidRPr="00954A4A">
        <w:rPr>
          <w:rFonts w:ascii="Arial" w:hAnsi="Arial" w:cs="Arial"/>
          <w:sz w:val="22"/>
          <w:szCs w:val="22"/>
        </w:rPr>
        <w:t xml:space="preserve"> do edital da </w:t>
      </w:r>
      <w:r w:rsidR="00311284">
        <w:rPr>
          <w:rFonts w:ascii="Arial" w:hAnsi="Arial" w:cs="Arial"/>
          <w:b/>
          <w:sz w:val="22"/>
          <w:szCs w:val="22"/>
        </w:rPr>
        <w:t>TOMADA DE PREÇOS</w:t>
      </w:r>
      <w:r w:rsidRPr="00954A4A">
        <w:rPr>
          <w:rFonts w:ascii="Arial" w:hAnsi="Arial" w:cs="Arial"/>
          <w:sz w:val="22"/>
          <w:szCs w:val="22"/>
        </w:rPr>
        <w:t xml:space="preserve"> n° </w:t>
      </w:r>
      <w:proofErr w:type="spellStart"/>
      <w:r>
        <w:rPr>
          <w:rFonts w:ascii="Arial" w:hAnsi="Arial" w:cs="Arial"/>
          <w:sz w:val="22"/>
          <w:szCs w:val="22"/>
        </w:rPr>
        <w:t>xxxxx</w:t>
      </w:r>
      <w:proofErr w:type="spellEnd"/>
      <w:r>
        <w:rPr>
          <w:rFonts w:ascii="Arial" w:hAnsi="Arial" w:cs="Arial"/>
          <w:sz w:val="22"/>
          <w:szCs w:val="22"/>
        </w:rPr>
        <w:t>/2013</w:t>
      </w:r>
      <w:r w:rsidRPr="00954A4A">
        <w:rPr>
          <w:rFonts w:ascii="Arial" w:hAnsi="Arial" w:cs="Arial"/>
          <w:sz w:val="22"/>
          <w:szCs w:val="22"/>
        </w:rPr>
        <w:t xml:space="preserve">, declara o seguinte: </w:t>
      </w: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1. Estar ciente das condições desta licitação e que assume responsabilidade pela autenticidade de todos os documentos apresentados;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2. Que executará as obras de acordo com os projetos e as especif</w:t>
      </w:r>
      <w:r>
        <w:rPr>
          <w:rFonts w:ascii="Arial" w:hAnsi="Arial" w:cs="Arial"/>
          <w:sz w:val="22"/>
          <w:szCs w:val="22"/>
        </w:rPr>
        <w:t>icações técnicas fornecidas pela</w:t>
      </w:r>
      <w:r w:rsidR="00311284">
        <w:rPr>
          <w:rFonts w:ascii="Arial" w:hAnsi="Arial" w:cs="Arial"/>
          <w:sz w:val="22"/>
          <w:szCs w:val="22"/>
        </w:rPr>
        <w:t xml:space="preserve"> </w:t>
      </w:r>
      <w:r>
        <w:rPr>
          <w:rFonts w:ascii="Arial" w:hAnsi="Arial" w:cs="Arial"/>
          <w:sz w:val="22"/>
          <w:szCs w:val="22"/>
        </w:rPr>
        <w:t xml:space="preserve">Prefeitura Municipal de </w:t>
      </w:r>
      <w:proofErr w:type="spellStart"/>
      <w:r>
        <w:rPr>
          <w:rFonts w:ascii="Arial" w:hAnsi="Arial" w:cs="Arial"/>
          <w:sz w:val="22"/>
          <w:szCs w:val="22"/>
        </w:rPr>
        <w:t>Xxxxxxxxxxxxx</w:t>
      </w:r>
      <w:proofErr w:type="spellEnd"/>
      <w:r>
        <w:rPr>
          <w:rFonts w:ascii="Arial" w:hAnsi="Arial" w:cs="Arial"/>
          <w:sz w:val="22"/>
          <w:szCs w:val="22"/>
        </w:rPr>
        <w:t>/</w:t>
      </w:r>
      <w:r w:rsidR="00311284">
        <w:rPr>
          <w:rFonts w:ascii="Arial" w:hAnsi="Arial" w:cs="Arial"/>
          <w:sz w:val="22"/>
          <w:szCs w:val="22"/>
        </w:rPr>
        <w:t>PI</w:t>
      </w:r>
      <w:r w:rsidRPr="00954A4A">
        <w:rPr>
          <w:rFonts w:ascii="Arial" w:hAnsi="Arial" w:cs="Arial"/>
          <w:sz w:val="22"/>
          <w:szCs w:val="22"/>
        </w:rPr>
        <w:t xml:space="preserve">, disponibilizando pessoal técnico especializado e que tomará todas as medidas para assegurar um controle de qualidade adequado;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3. Que manterá na obra, em tempo integral, o profissional indicado para fins de comprovação de qualificação técnica, admitindo-se a substituição por profissional de experiência equivalente ou s</w:t>
      </w:r>
      <w:r>
        <w:rPr>
          <w:rFonts w:ascii="Arial" w:hAnsi="Arial" w:cs="Arial"/>
          <w:sz w:val="22"/>
          <w:szCs w:val="22"/>
        </w:rPr>
        <w:t>uperior, desde que aprovada pela</w:t>
      </w:r>
      <w:r w:rsidR="00311284">
        <w:rPr>
          <w:rFonts w:ascii="Arial" w:hAnsi="Arial" w:cs="Arial"/>
          <w:sz w:val="22"/>
          <w:szCs w:val="22"/>
        </w:rPr>
        <w:t xml:space="preserve"> </w:t>
      </w:r>
      <w:r>
        <w:rPr>
          <w:rFonts w:ascii="Arial" w:hAnsi="Arial" w:cs="Arial"/>
          <w:sz w:val="22"/>
          <w:szCs w:val="22"/>
        </w:rPr>
        <w:t xml:space="preserve">Prefeitura Municipal de </w:t>
      </w:r>
      <w:proofErr w:type="spellStart"/>
      <w:r>
        <w:rPr>
          <w:rFonts w:ascii="Arial" w:hAnsi="Arial" w:cs="Arial"/>
          <w:sz w:val="22"/>
          <w:szCs w:val="22"/>
        </w:rPr>
        <w:t>Xxxxxxxxxxxxx</w:t>
      </w:r>
      <w:proofErr w:type="spellEnd"/>
      <w:r>
        <w:rPr>
          <w:rFonts w:ascii="Arial" w:hAnsi="Arial" w:cs="Arial"/>
          <w:sz w:val="22"/>
          <w:szCs w:val="22"/>
        </w:rPr>
        <w:t>/</w:t>
      </w:r>
      <w:r w:rsidR="00311284">
        <w:rPr>
          <w:rFonts w:ascii="Arial" w:hAnsi="Arial" w:cs="Arial"/>
          <w:sz w:val="22"/>
          <w:szCs w:val="22"/>
        </w:rPr>
        <w:t>PI</w:t>
      </w:r>
      <w:r w:rsidRPr="00954A4A">
        <w:rPr>
          <w:rFonts w:ascii="Arial" w:hAnsi="Arial" w:cs="Arial"/>
          <w:sz w:val="22"/>
          <w:szCs w:val="22"/>
        </w:rPr>
        <w:t xml:space="preserve">;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4. Que manterá na</w:t>
      </w:r>
      <w:r>
        <w:rPr>
          <w:rFonts w:ascii="Arial" w:hAnsi="Arial" w:cs="Arial"/>
          <w:sz w:val="22"/>
          <w:szCs w:val="22"/>
        </w:rPr>
        <w:t>s</w:t>
      </w:r>
      <w:r w:rsidRPr="00954A4A">
        <w:rPr>
          <w:rFonts w:ascii="Arial" w:hAnsi="Arial" w:cs="Arial"/>
          <w:sz w:val="22"/>
          <w:szCs w:val="22"/>
        </w:rPr>
        <w:t xml:space="preserve"> obra</w:t>
      </w:r>
      <w:r>
        <w:rPr>
          <w:rFonts w:ascii="Arial" w:hAnsi="Arial" w:cs="Arial"/>
          <w:sz w:val="22"/>
          <w:szCs w:val="22"/>
        </w:rPr>
        <w:t>s</w:t>
      </w:r>
      <w:r w:rsidRPr="00954A4A">
        <w:rPr>
          <w:rFonts w:ascii="Arial" w:hAnsi="Arial" w:cs="Arial"/>
          <w:sz w:val="22"/>
          <w:szCs w:val="22"/>
        </w:rPr>
        <w:t xml:space="preserve">, Livro Diário de Obras, onde deverão ser anotadas todas as ocorrências decorrentes do andamento da obra e outras julgadas necessárias ao perfeito acompanhamento da execução do Contrato. </w:t>
      </w:r>
    </w:p>
    <w:p w:rsidR="00924A90"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center"/>
        <w:rPr>
          <w:rFonts w:ascii="Arial" w:hAnsi="Arial" w:cs="Arial"/>
          <w:sz w:val="22"/>
          <w:szCs w:val="22"/>
        </w:rPr>
      </w:pPr>
      <w:r>
        <w:rPr>
          <w:rFonts w:ascii="Arial" w:hAnsi="Arial" w:cs="Arial"/>
          <w:sz w:val="22"/>
          <w:szCs w:val="22"/>
        </w:rPr>
        <w:t xml:space="preserve">Local </w:t>
      </w:r>
      <w:r w:rsidRPr="00954A4A">
        <w:rPr>
          <w:rFonts w:ascii="Arial" w:hAnsi="Arial" w:cs="Arial"/>
          <w:sz w:val="22"/>
          <w:szCs w:val="22"/>
        </w:rPr>
        <w:t>(</w:t>
      </w:r>
      <w:r>
        <w:rPr>
          <w:rFonts w:ascii="Arial" w:hAnsi="Arial" w:cs="Arial"/>
          <w:sz w:val="22"/>
          <w:szCs w:val="22"/>
        </w:rPr>
        <w:t>XX</w:t>
      </w:r>
      <w:r w:rsidRPr="00954A4A">
        <w:rPr>
          <w:rFonts w:ascii="Arial" w:hAnsi="Arial" w:cs="Arial"/>
          <w:sz w:val="22"/>
          <w:szCs w:val="22"/>
        </w:rPr>
        <w:t>), ____ de _________ de ____</w:t>
      </w:r>
      <w:r>
        <w:rPr>
          <w:rFonts w:ascii="Arial" w:hAnsi="Arial" w:cs="Arial"/>
          <w:sz w:val="22"/>
          <w:szCs w:val="22"/>
        </w:rPr>
        <w:t>_</w:t>
      </w:r>
      <w:r w:rsidRPr="00954A4A">
        <w:rPr>
          <w:rFonts w:ascii="Arial" w:hAnsi="Arial" w:cs="Arial"/>
          <w:sz w:val="22"/>
          <w:szCs w:val="22"/>
        </w:rPr>
        <w:t>.</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_______________________________________</w:t>
      </w:r>
    </w:p>
    <w:p w:rsidR="00924A90"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(Nome e assinatura do responsável pela empresa)</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311284">
      <w:pP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lastRenderedPageBreak/>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color w:val="000000"/>
          <w:sz w:val="22"/>
          <w:szCs w:val="22"/>
        </w:rPr>
      </w:pPr>
    </w:p>
    <w:p w:rsidR="00924A90"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r w:rsidRPr="0007561B">
        <w:rPr>
          <w:rFonts w:ascii="Arial" w:hAnsi="Arial" w:cs="Arial"/>
          <w:b/>
          <w:bCs/>
          <w:color w:val="000000"/>
          <w:sz w:val="22"/>
          <w:szCs w:val="22"/>
        </w:rPr>
        <w:t>DECLARAÇÃO DE INEXISTÊNCIA DE FATOS IMPEDITIVOS DA HABILITAÇÃO</w:t>
      </w:r>
    </w:p>
    <w:p w:rsidR="00924A90" w:rsidRPr="0007561B"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A </w:t>
      </w:r>
      <w:proofErr w:type="gramStart"/>
      <w:r w:rsidRPr="0007561B">
        <w:rPr>
          <w:rFonts w:ascii="Arial" w:hAnsi="Arial" w:cs="Arial"/>
          <w:sz w:val="22"/>
          <w:szCs w:val="22"/>
        </w:rPr>
        <w:t>empresa ...</w:t>
      </w:r>
      <w:proofErr w:type="gramEnd"/>
      <w:r w:rsidRPr="0007561B">
        <w:rPr>
          <w:rFonts w:ascii="Arial" w:hAnsi="Arial" w:cs="Arial"/>
          <w:sz w:val="22"/>
          <w:szCs w:val="22"/>
        </w:rPr>
        <w:t>........................................................, signatária, inscrita no CNPJ sob o n.º ..............................., sediada na ......... (endereço completo</w:t>
      </w:r>
      <w:proofErr w:type="gramStart"/>
      <w:r w:rsidRPr="0007561B">
        <w:rPr>
          <w:rFonts w:ascii="Arial" w:hAnsi="Arial" w:cs="Arial"/>
          <w:sz w:val="22"/>
          <w:szCs w:val="22"/>
        </w:rPr>
        <w:t>) ...</w:t>
      </w:r>
      <w:proofErr w:type="gramEnd"/>
      <w:r w:rsidRPr="0007561B">
        <w:rPr>
          <w:rFonts w:ascii="Arial" w:hAnsi="Arial" w:cs="Arial"/>
          <w:sz w:val="22"/>
          <w:szCs w:val="22"/>
        </w:rPr>
        <w:t xml:space="preserve">....., por seu representante legal, declara, sob as penas da Lei, nos termos do artigo 32, § 2.º, da Lei Federal n.º 8.666/93, que até a presente data nenhum fato ocorreu que a inabilite a participar da Concorrência nº </w:t>
      </w:r>
      <w:proofErr w:type="spellStart"/>
      <w:r>
        <w:rPr>
          <w:rFonts w:ascii="Arial" w:hAnsi="Arial" w:cs="Arial"/>
          <w:sz w:val="22"/>
          <w:szCs w:val="22"/>
        </w:rPr>
        <w:t>xxxxx</w:t>
      </w:r>
      <w:proofErr w:type="spellEnd"/>
      <w:r>
        <w:rPr>
          <w:rFonts w:ascii="Arial" w:hAnsi="Arial" w:cs="Arial"/>
          <w:sz w:val="22"/>
          <w:szCs w:val="22"/>
        </w:rPr>
        <w:t>/201</w:t>
      </w:r>
      <w:r w:rsidR="0092415F">
        <w:rPr>
          <w:rFonts w:ascii="Arial" w:hAnsi="Arial" w:cs="Arial"/>
          <w:sz w:val="22"/>
          <w:szCs w:val="22"/>
        </w:rPr>
        <w:t>4</w:t>
      </w:r>
      <w:r w:rsidRPr="0007561B">
        <w:rPr>
          <w:rFonts w:ascii="Arial" w:hAnsi="Arial" w:cs="Arial"/>
          <w:sz w:val="22"/>
          <w:szCs w:val="22"/>
        </w:rPr>
        <w:t xml:space="preserve"> – C</w:t>
      </w:r>
      <w:r w:rsidR="00311284">
        <w:rPr>
          <w:rFonts w:ascii="Arial" w:hAnsi="Arial" w:cs="Arial"/>
          <w:sz w:val="22"/>
          <w:szCs w:val="22"/>
        </w:rPr>
        <w:t>P</w:t>
      </w:r>
      <w:r>
        <w:rPr>
          <w:rFonts w:ascii="Arial" w:hAnsi="Arial" w:cs="Arial"/>
          <w:sz w:val="22"/>
          <w:szCs w:val="22"/>
        </w:rPr>
        <w:t>L</w:t>
      </w:r>
      <w:r w:rsidRPr="0007561B">
        <w:rPr>
          <w:rFonts w:ascii="Arial" w:hAnsi="Arial" w:cs="Arial"/>
          <w:sz w:val="22"/>
          <w:szCs w:val="22"/>
        </w:rPr>
        <w:t xml:space="preserve">, e que contra ela não existe nenhum pedido de falência ou concordata. </w:t>
      </w: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Declara, </w:t>
      </w:r>
      <w:proofErr w:type="gramStart"/>
      <w:r w:rsidRPr="0007561B">
        <w:rPr>
          <w:rFonts w:ascii="Arial" w:hAnsi="Arial" w:cs="Arial"/>
          <w:sz w:val="22"/>
          <w:szCs w:val="22"/>
        </w:rPr>
        <w:t>outrossim</w:t>
      </w:r>
      <w:proofErr w:type="gramEnd"/>
      <w:r w:rsidRPr="0007561B">
        <w:rPr>
          <w:rFonts w:ascii="Arial" w:hAnsi="Arial" w:cs="Arial"/>
          <w:sz w:val="22"/>
          <w:szCs w:val="22"/>
        </w:rPr>
        <w:t xml:space="preserve">, conhecer na íntegra o Edital e seus anexos e que se submete a todos os seus termos. </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Pr>
          <w:rFonts w:ascii="Arial" w:hAnsi="Arial" w:cs="Arial"/>
          <w:sz w:val="22"/>
          <w:szCs w:val="22"/>
        </w:rPr>
        <w:t xml:space="preserve">Local </w:t>
      </w:r>
      <w:r w:rsidRPr="0007561B">
        <w:rPr>
          <w:rFonts w:ascii="Arial" w:hAnsi="Arial" w:cs="Arial"/>
          <w:sz w:val="22"/>
          <w:szCs w:val="22"/>
        </w:rPr>
        <w:t>(</w:t>
      </w:r>
      <w:r>
        <w:rPr>
          <w:rFonts w:ascii="Arial" w:hAnsi="Arial" w:cs="Arial"/>
          <w:sz w:val="22"/>
          <w:szCs w:val="22"/>
        </w:rPr>
        <w:t>XX</w:t>
      </w:r>
      <w:r w:rsidRPr="0007561B">
        <w:rPr>
          <w:rFonts w:ascii="Arial" w:hAnsi="Arial" w:cs="Arial"/>
          <w:sz w:val="22"/>
          <w:szCs w:val="22"/>
        </w:rPr>
        <w:t>)</w:t>
      </w:r>
      <w:proofErr w:type="gramStart"/>
      <w:r w:rsidRPr="0007561B">
        <w:rPr>
          <w:rFonts w:ascii="Arial" w:hAnsi="Arial" w:cs="Arial"/>
          <w:sz w:val="22"/>
          <w:szCs w:val="22"/>
        </w:rPr>
        <w:t>, ...</w:t>
      </w:r>
      <w:proofErr w:type="gramEnd"/>
      <w:r w:rsidRPr="0007561B">
        <w:rPr>
          <w:rFonts w:ascii="Arial" w:hAnsi="Arial" w:cs="Arial"/>
          <w:sz w:val="22"/>
          <w:szCs w:val="22"/>
        </w:rPr>
        <w:t xml:space="preserve">...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924A90" w:rsidRPr="0007561B" w:rsidRDefault="00924A90" w:rsidP="00924A90">
      <w:pPr>
        <w:tabs>
          <w:tab w:val="left" w:pos="480"/>
          <w:tab w:val="left" w:pos="720"/>
        </w:tabs>
        <w:spacing w:line="360" w:lineRule="auto"/>
        <w:jc w:val="center"/>
        <w:rPr>
          <w:rFonts w:ascii="Arial" w:hAnsi="Arial" w:cs="Arial"/>
          <w:sz w:val="22"/>
          <w:szCs w:val="22"/>
        </w:rPr>
      </w:pPr>
      <w:proofErr w:type="gramStart"/>
      <w:r w:rsidRPr="0007561B">
        <w:rPr>
          <w:rFonts w:ascii="Arial" w:hAnsi="Arial" w:cs="Arial"/>
          <w:sz w:val="22"/>
          <w:szCs w:val="22"/>
        </w:rPr>
        <w:t>.............................................................................................</w:t>
      </w:r>
      <w:proofErr w:type="gramEnd"/>
    </w:p>
    <w:p w:rsidR="00924A90" w:rsidRPr="0007561B"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(Nome e assinatura do representante legal da empresa)</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(n.º da identidade do declarante)</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3F5AE5" w:rsidRDefault="00924A90" w:rsidP="00924A90">
      <w:pPr>
        <w:jc w:val="center"/>
        <w:rPr>
          <w:rFonts w:ascii="Arial" w:eastAsia="Calibri" w:hAnsi="Arial" w:cs="Arial"/>
          <w:b/>
          <w:bCs/>
          <w:color w:val="FF0000"/>
          <w:sz w:val="22"/>
          <w:szCs w:val="22"/>
        </w:rPr>
      </w:pPr>
      <w:r w:rsidRPr="003F5AE5">
        <w:rPr>
          <w:rFonts w:ascii="Arial" w:eastAsia="Calibri" w:hAnsi="Arial" w:cs="Arial"/>
          <w:b/>
          <w:bCs/>
          <w:color w:val="000000"/>
          <w:sz w:val="22"/>
          <w:szCs w:val="22"/>
        </w:rPr>
        <w:lastRenderedPageBreak/>
        <w:t>RECIBO DE RETIRADA DE EDITAL</w:t>
      </w:r>
    </w:p>
    <w:p w:rsidR="00924A90" w:rsidRPr="003F5AE5" w:rsidRDefault="00924A90" w:rsidP="00924A90">
      <w:pPr>
        <w:jc w:val="center"/>
        <w:rPr>
          <w:rFonts w:ascii="Arial" w:hAnsi="Arial" w:cs="Arial"/>
          <w:b/>
          <w:bCs/>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TOMADA DE PREÇO</w:t>
      </w:r>
      <w:r w:rsidRPr="003F5AE5">
        <w:rPr>
          <w:rFonts w:ascii="Arial" w:eastAsia="Calibri" w:hAnsi="Arial" w:cs="Arial"/>
          <w:b/>
          <w:bCs/>
          <w:sz w:val="22"/>
          <w:szCs w:val="22"/>
        </w:rPr>
        <w:t xml:space="preserve"> N.º </w:t>
      </w:r>
      <w:r w:rsidR="00410671">
        <w:rPr>
          <w:rFonts w:ascii="Arial" w:eastAsia="Calibri" w:hAnsi="Arial" w:cs="Arial"/>
          <w:b/>
          <w:bCs/>
          <w:sz w:val="22"/>
          <w:szCs w:val="22"/>
        </w:rPr>
        <w:t>XXX</w:t>
      </w:r>
      <w:r w:rsidRPr="003F5AE5">
        <w:rPr>
          <w:rFonts w:ascii="Arial" w:eastAsia="Calibri" w:hAnsi="Arial" w:cs="Arial"/>
          <w:b/>
          <w:bCs/>
          <w:sz w:val="22"/>
          <w:szCs w:val="22"/>
        </w:rPr>
        <w:t>/201</w:t>
      </w:r>
      <w:r w:rsidR="0092415F">
        <w:rPr>
          <w:rFonts w:ascii="Arial" w:eastAsia="Calibri" w:hAnsi="Arial" w:cs="Arial"/>
          <w:b/>
          <w:bCs/>
          <w:sz w:val="22"/>
          <w:szCs w:val="22"/>
        </w:rPr>
        <w:t>4</w:t>
      </w:r>
    </w:p>
    <w:p w:rsidR="00924A90" w:rsidRPr="003F5AE5" w:rsidRDefault="00924A90" w:rsidP="00924A90">
      <w:pPr>
        <w:rPr>
          <w:rFonts w:ascii="Arial" w:eastAsia="Calibr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Razão Social:</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CNPJ N.º</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Endereço: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proofErr w:type="spellStart"/>
            <w:r w:rsidRPr="003F5AE5">
              <w:rPr>
                <w:rFonts w:ascii="Arial" w:eastAsia="Calibri" w:hAnsi="Arial" w:cs="Arial"/>
                <w:color w:val="000000"/>
                <w:sz w:val="22"/>
                <w:szCs w:val="22"/>
              </w:rPr>
              <w:t>E-mail</w:t>
            </w:r>
            <w:proofErr w:type="spellEnd"/>
            <w:r w:rsidRPr="003F5AE5">
              <w:rPr>
                <w:rFonts w:ascii="Arial" w:eastAsia="Calibri" w:hAnsi="Arial" w:cs="Arial"/>
                <w:color w:val="000000"/>
                <w:sz w:val="22"/>
                <w:szCs w:val="22"/>
              </w:rPr>
              <w:t>:</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Cidade:                                                                       Estado: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 xml:space="preserve">Telefone/Fax </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Pessoa para contato:</w:t>
            </w:r>
          </w:p>
          <w:p w:rsidR="00924A90" w:rsidRPr="003F5AE5" w:rsidRDefault="00924A90" w:rsidP="00924A90">
            <w:pPr>
              <w:rPr>
                <w:rFonts w:ascii="Arial" w:eastAsia="Calibri" w:hAnsi="Arial" w:cs="Arial"/>
                <w:color w:val="000000"/>
              </w:rPr>
            </w:pPr>
          </w:p>
        </w:tc>
      </w:tr>
    </w:tbl>
    <w:p w:rsidR="00924A90" w:rsidRPr="003F5AE5" w:rsidRDefault="00924A90" w:rsidP="00924A90">
      <w:pPr>
        <w:rPr>
          <w:rFonts w:ascii="Arial" w:eastAsia="Calibri" w:hAnsi="Arial" w:cs="Arial"/>
          <w:color w:val="000000"/>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Recebemos, através do cadastramento de licitantes na Prefeitura Municipal de </w:t>
      </w:r>
      <w:r w:rsidR="00311284">
        <w:rPr>
          <w:rFonts w:ascii="Arial" w:eastAsia="Calibri" w:hAnsi="Arial" w:cs="Arial"/>
          <w:color w:val="000000"/>
          <w:sz w:val="22"/>
          <w:szCs w:val="22"/>
        </w:rPr>
        <w:t>Campo Largo do Piauí-PI</w:t>
      </w:r>
      <w:r w:rsidRPr="003F5AE5">
        <w:rPr>
          <w:rFonts w:ascii="Arial" w:eastAsia="Calibri" w:hAnsi="Arial" w:cs="Arial"/>
          <w:color w:val="000000"/>
          <w:sz w:val="22"/>
          <w:szCs w:val="22"/>
        </w:rPr>
        <w:t xml:space="preserve"> nesta data, cópia do instrumento convocatório da licitação acima identificada.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r w:rsidRPr="003F5AE5">
        <w:rPr>
          <w:rFonts w:ascii="Arial" w:eastAsia="Calibri" w:hAnsi="Arial" w:cs="Arial"/>
          <w:color w:val="000000"/>
          <w:sz w:val="22"/>
          <w:szCs w:val="22"/>
        </w:rPr>
        <w:t>Local:__________________</w:t>
      </w:r>
      <w:proofErr w:type="gramStart"/>
      <w:r w:rsidRPr="003F5AE5">
        <w:rPr>
          <w:rFonts w:ascii="Arial" w:eastAsia="Calibri" w:hAnsi="Arial" w:cs="Arial"/>
          <w:color w:val="000000"/>
          <w:sz w:val="22"/>
          <w:szCs w:val="22"/>
        </w:rPr>
        <w:t xml:space="preserve"> ,</w:t>
      </w:r>
      <w:proofErr w:type="gramEnd"/>
      <w:r w:rsidRPr="003F5AE5">
        <w:rPr>
          <w:rFonts w:ascii="Arial" w:eastAsia="Calibri" w:hAnsi="Arial" w:cs="Arial"/>
          <w:color w:val="000000"/>
          <w:sz w:val="22"/>
          <w:szCs w:val="22"/>
        </w:rPr>
        <w:t xml:space="preserve"> ____, de __________________ de 201</w:t>
      </w:r>
      <w:r w:rsidR="00410671">
        <w:rPr>
          <w:rFonts w:ascii="Arial" w:hAnsi="Arial" w:cs="Arial"/>
          <w:color w:val="000000"/>
          <w:sz w:val="22"/>
          <w:szCs w:val="22"/>
        </w:rPr>
        <w:t>4</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_____________________________________</w:t>
      </w: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Assinatura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b/>
          <w:bCs/>
          <w:i/>
          <w:iCs/>
          <w:color w:val="000000"/>
          <w:sz w:val="22"/>
          <w:szCs w:val="22"/>
        </w:rPr>
      </w:pPr>
      <w:r w:rsidRPr="003F5AE5">
        <w:rPr>
          <w:rFonts w:ascii="Arial" w:eastAsia="Calibri" w:hAnsi="Arial" w:cs="Arial"/>
          <w:b/>
          <w:bCs/>
          <w:i/>
          <w:iCs/>
          <w:color w:val="000000"/>
          <w:sz w:val="22"/>
          <w:szCs w:val="22"/>
        </w:rPr>
        <w:t>Senhor Licitante,</w:t>
      </w:r>
    </w:p>
    <w:p w:rsidR="00924A90" w:rsidRPr="003F5AE5" w:rsidRDefault="00924A90" w:rsidP="00924A90">
      <w:pPr>
        <w:spacing w:line="360" w:lineRule="auto"/>
        <w:jc w:val="both"/>
        <w:rPr>
          <w:rFonts w:ascii="Arial" w:eastAsia="Calibri" w:hAnsi="Arial" w:cs="Arial"/>
          <w:color w:val="0000FF"/>
          <w:sz w:val="22"/>
          <w:szCs w:val="22"/>
        </w:rPr>
      </w:pPr>
      <w:r w:rsidRPr="003F5AE5">
        <w:rPr>
          <w:rFonts w:ascii="Arial" w:eastAsia="Calibri" w:hAnsi="Arial" w:cs="Arial"/>
          <w:color w:val="000000"/>
          <w:sz w:val="22"/>
          <w:szCs w:val="22"/>
        </w:rPr>
        <w:t xml:space="preserve">Visando a comunicação futura entre a Prefeitura de </w:t>
      </w:r>
      <w:r w:rsidR="00311284">
        <w:rPr>
          <w:rFonts w:ascii="Arial" w:eastAsia="Calibri" w:hAnsi="Arial" w:cs="Arial"/>
          <w:color w:val="000000"/>
          <w:sz w:val="22"/>
          <w:szCs w:val="22"/>
        </w:rPr>
        <w:t>Campo Largo do Piauí</w:t>
      </w:r>
      <w:r w:rsidRPr="003F5AE5">
        <w:rPr>
          <w:rFonts w:ascii="Arial" w:eastAsia="Calibri" w:hAnsi="Arial" w:cs="Arial"/>
          <w:color w:val="000000"/>
          <w:sz w:val="22"/>
          <w:szCs w:val="22"/>
        </w:rPr>
        <w:t xml:space="preserve"> e essa empresa, solicito de Vossa Senhoria preencher o recibo de entrega do edital e remeter a</w:t>
      </w:r>
      <w:r w:rsidR="00311284">
        <w:rPr>
          <w:rFonts w:ascii="Arial" w:eastAsia="Calibri" w:hAnsi="Arial" w:cs="Arial"/>
          <w:color w:val="000000"/>
          <w:sz w:val="22"/>
          <w:szCs w:val="22"/>
        </w:rPr>
        <w:t xml:space="preserve"> CPL</w:t>
      </w:r>
      <w:r w:rsidRPr="003F5AE5">
        <w:rPr>
          <w:rFonts w:ascii="Arial" w:hAnsi="Arial" w:cs="Arial"/>
          <w:color w:val="000000"/>
          <w:sz w:val="22"/>
          <w:szCs w:val="22"/>
        </w:rPr>
        <w:t>.</w:t>
      </w:r>
    </w:p>
    <w:p w:rsidR="00924A90" w:rsidRPr="003F5AE5" w:rsidRDefault="00924A90" w:rsidP="00924A90">
      <w:pPr>
        <w:rPr>
          <w:rFonts w:ascii="Arial" w:eastAsia="Calibri" w:hAnsi="Arial" w:cs="Arial"/>
          <w:color w:val="0000FF"/>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A não remessa do recibo exime </w:t>
      </w:r>
      <w:r w:rsidR="00311284">
        <w:rPr>
          <w:rFonts w:ascii="Arial" w:eastAsia="Calibri" w:hAnsi="Arial" w:cs="Arial"/>
          <w:color w:val="000000"/>
          <w:sz w:val="22"/>
          <w:szCs w:val="22"/>
        </w:rPr>
        <w:t>a CPL</w:t>
      </w:r>
      <w:r w:rsidRPr="003F5AE5">
        <w:rPr>
          <w:rFonts w:ascii="Arial" w:eastAsia="Calibri" w:hAnsi="Arial" w:cs="Arial"/>
          <w:color w:val="000000"/>
          <w:sz w:val="22"/>
          <w:szCs w:val="22"/>
        </w:rPr>
        <w:t xml:space="preserve"> da comunicação de eventuais retificações ocorridas no instrumento convocatório, bem como de quaisquer informações adicionais.</w:t>
      </w:r>
    </w:p>
    <w:p w:rsidR="00924A90" w:rsidRPr="003F5AE5" w:rsidRDefault="00924A90" w:rsidP="00924A90">
      <w:pPr>
        <w:rPr>
          <w:rFonts w:ascii="Arial" w:eastAsia="Calibri" w:hAnsi="Arial" w:cs="Arial"/>
          <w:color w:val="FF0000"/>
          <w:sz w:val="22"/>
          <w:szCs w:val="22"/>
        </w:rPr>
      </w:pPr>
    </w:p>
    <w:p w:rsidR="00924A90" w:rsidRPr="003F5AE5" w:rsidRDefault="00311284" w:rsidP="00924A90">
      <w:pPr>
        <w:pStyle w:val="Cabealho"/>
        <w:autoSpaceDE w:val="0"/>
        <w:autoSpaceDN w:val="0"/>
        <w:adjustRightInd w:val="0"/>
        <w:rPr>
          <w:rFonts w:ascii="Arial" w:eastAsia="Calibri" w:hAnsi="Arial" w:cs="Arial"/>
          <w:sz w:val="22"/>
          <w:szCs w:val="22"/>
        </w:rPr>
      </w:pPr>
      <w:r>
        <w:rPr>
          <w:rFonts w:ascii="Arial" w:eastAsia="Calibri" w:hAnsi="Arial" w:cs="Arial"/>
          <w:sz w:val="22"/>
          <w:szCs w:val="22"/>
        </w:rPr>
        <w:t>Campo Largo do Piauí</w:t>
      </w:r>
      <w:r w:rsidR="00924A90" w:rsidRPr="003F5AE5">
        <w:rPr>
          <w:rFonts w:ascii="Arial" w:eastAsia="Calibri" w:hAnsi="Arial" w:cs="Arial"/>
          <w:sz w:val="22"/>
          <w:szCs w:val="22"/>
        </w:rPr>
        <w:t>/</w:t>
      </w:r>
      <w:r>
        <w:rPr>
          <w:rFonts w:ascii="Arial" w:eastAsia="Calibri" w:hAnsi="Arial" w:cs="Arial"/>
          <w:sz w:val="22"/>
          <w:szCs w:val="22"/>
        </w:rPr>
        <w:t>PI</w:t>
      </w:r>
      <w:r w:rsidR="00924A90" w:rsidRPr="003F5AE5">
        <w:rPr>
          <w:rFonts w:ascii="Arial" w:eastAsia="Calibri" w:hAnsi="Arial" w:cs="Arial"/>
          <w:sz w:val="22"/>
          <w:szCs w:val="22"/>
        </w:rPr>
        <w:t>, ____</w:t>
      </w:r>
      <w:proofErr w:type="gramStart"/>
      <w:r w:rsidR="00924A90" w:rsidRPr="003F5AE5">
        <w:rPr>
          <w:rFonts w:ascii="Arial" w:eastAsia="Calibri" w:hAnsi="Arial" w:cs="Arial"/>
          <w:sz w:val="22"/>
          <w:szCs w:val="22"/>
        </w:rPr>
        <w:t xml:space="preserve"> .</w:t>
      </w:r>
      <w:proofErr w:type="gramEnd"/>
      <w:r w:rsidR="00924A90" w:rsidRPr="003F5AE5">
        <w:rPr>
          <w:rFonts w:ascii="Arial" w:eastAsia="Calibri" w:hAnsi="Arial" w:cs="Arial"/>
          <w:sz w:val="22"/>
          <w:szCs w:val="22"/>
        </w:rPr>
        <w:t>DE _____________________ DE 201</w:t>
      </w:r>
      <w:r w:rsidR="0092415F">
        <w:rPr>
          <w:rFonts w:ascii="Arial" w:hAnsi="Arial" w:cs="Arial"/>
          <w:sz w:val="22"/>
          <w:szCs w:val="22"/>
        </w:rPr>
        <w:t>4</w:t>
      </w:r>
    </w:p>
    <w:p w:rsidR="00924A90" w:rsidRPr="003F5AE5" w:rsidRDefault="00924A90" w:rsidP="00311284">
      <w:pPr>
        <w:rPr>
          <w:rFonts w:ascii="Arial" w:eastAsia="Calibri" w:hAnsi="Arial" w:cs="Arial"/>
          <w:color w:val="FF0000"/>
          <w:sz w:val="22"/>
          <w:szCs w:val="22"/>
        </w:rPr>
      </w:pPr>
    </w:p>
    <w:p w:rsidR="00924A90" w:rsidRPr="003F5AE5" w:rsidRDefault="00924A90" w:rsidP="00924A90">
      <w:pPr>
        <w:jc w:val="center"/>
        <w:rPr>
          <w:rFonts w:ascii="Arial" w:eastAsia="Calibri" w:hAnsi="Arial" w:cs="Arial"/>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COMISSÃO PERMANENTE DE LICITAÇÕES</w:t>
      </w:r>
    </w:p>
    <w:p w:rsidR="00924A90" w:rsidRPr="0092415F" w:rsidRDefault="00924A90" w:rsidP="0092415F">
      <w:pPr>
        <w:tabs>
          <w:tab w:val="left" w:pos="480"/>
          <w:tab w:val="left" w:pos="720"/>
        </w:tabs>
        <w:spacing w:line="360" w:lineRule="auto"/>
        <w:jc w:val="both"/>
        <w:rPr>
          <w:rFonts w:ascii="Arial" w:hAnsi="Arial" w:cs="Arial"/>
          <w:sz w:val="22"/>
          <w:szCs w:val="22"/>
        </w:rPr>
      </w:pPr>
      <w:r w:rsidRPr="003F5AE5">
        <w:rPr>
          <w:rFonts w:ascii="Arial" w:hAnsi="Arial" w:cs="Arial"/>
          <w:sz w:val="22"/>
          <w:szCs w:val="22"/>
        </w:rPr>
        <w:t>CPL/PM</w:t>
      </w:r>
      <w:r w:rsidR="00311284">
        <w:rPr>
          <w:rFonts w:ascii="Arial" w:hAnsi="Arial" w:cs="Arial"/>
          <w:sz w:val="22"/>
          <w:szCs w:val="22"/>
        </w:rPr>
        <w:t>CLP</w:t>
      </w:r>
    </w:p>
    <w:sectPr w:rsidR="00924A90" w:rsidRPr="0092415F" w:rsidSect="0045346F">
      <w:headerReference w:type="default" r:id="rId7"/>
      <w:footerReference w:type="default" r:id="rId8"/>
      <w:pgSz w:w="11906" w:h="16838"/>
      <w:pgMar w:top="105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8E3" w:rsidRDefault="00B458E3" w:rsidP="0045346F">
      <w:r>
        <w:separator/>
      </w:r>
    </w:p>
  </w:endnote>
  <w:endnote w:type="continuationSeparator" w:id="1">
    <w:p w:rsidR="00B458E3" w:rsidRDefault="00B458E3" w:rsidP="00453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E3" w:rsidRDefault="00B458E3" w:rsidP="007213A2">
    <w:pPr>
      <w:pStyle w:val="Rodap"/>
      <w:pBdr>
        <w:top w:val="single" w:sz="4" w:space="1" w:color="A5A5A5" w:themeColor="background1" w:themeShade="A5"/>
      </w:pBdr>
      <w:rPr>
        <w:color w:val="7F7F7F" w:themeColor="background1" w:themeShade="7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8E3" w:rsidRDefault="00B458E3" w:rsidP="0045346F">
      <w:r>
        <w:separator/>
      </w:r>
    </w:p>
  </w:footnote>
  <w:footnote w:type="continuationSeparator" w:id="1">
    <w:p w:rsidR="00B458E3" w:rsidRDefault="00B458E3" w:rsidP="00453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E3" w:rsidRPr="00924A90" w:rsidRDefault="00B458E3" w:rsidP="0045346F">
    <w:pPr>
      <w:pStyle w:val="Cabealho"/>
      <w:tabs>
        <w:tab w:val="clear" w:pos="4252"/>
        <w:tab w:val="clear" w:pos="8504"/>
        <w:tab w:val="right" w:pos="1276"/>
      </w:tabs>
      <w:rPr>
        <w:b/>
        <w:sz w:val="28"/>
        <w:szCs w:val="28"/>
      </w:rPr>
    </w:pPr>
    <w:r>
      <w:rPr>
        <w:noProof/>
        <w:sz w:val="32"/>
        <w:szCs w:val="32"/>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noProof/>
        <w:sz w:val="32"/>
        <w:szCs w:val="32"/>
      </w:rPr>
      <w:t xml:space="preserve">         </w:t>
    </w:r>
    <w:r>
      <w:rPr>
        <w:b/>
        <w:sz w:val="32"/>
        <w:szCs w:val="32"/>
      </w:rPr>
      <w:t xml:space="preserve">   </w:t>
    </w:r>
    <w:r w:rsidRPr="00924A90">
      <w:rPr>
        <w:b/>
        <w:sz w:val="28"/>
        <w:szCs w:val="28"/>
      </w:rPr>
      <w:t>ESTADO DO PIAUÍ</w:t>
    </w:r>
  </w:p>
  <w:p w:rsidR="00B458E3" w:rsidRDefault="00B458E3" w:rsidP="00924A90">
    <w:pPr>
      <w:pStyle w:val="Cabealho"/>
      <w:tabs>
        <w:tab w:val="clear" w:pos="4252"/>
        <w:tab w:val="clear" w:pos="8504"/>
        <w:tab w:val="left" w:pos="1276"/>
      </w:tabs>
      <w:rPr>
        <w:b/>
        <w:sz w:val="28"/>
        <w:szCs w:val="28"/>
      </w:rPr>
    </w:pPr>
    <w:r>
      <w:rPr>
        <w:b/>
        <w:sz w:val="28"/>
        <w:szCs w:val="28"/>
      </w:rPr>
      <w:t xml:space="preserve">             </w:t>
    </w:r>
    <w:r w:rsidRPr="00924A90">
      <w:rPr>
        <w:b/>
        <w:sz w:val="28"/>
        <w:szCs w:val="28"/>
      </w:rPr>
      <w:t>PREFEITURA MUNICIPAL DE CAMPO LARGO DO PIAUÍ</w:t>
    </w:r>
    <w:r>
      <w:rPr>
        <w:b/>
        <w:sz w:val="28"/>
        <w:szCs w:val="28"/>
      </w:rPr>
      <w:t xml:space="preserve">                                               C          CNPJ (</w:t>
    </w:r>
    <w:r w:rsidRPr="00924A90">
      <w:rPr>
        <w:b/>
        <w:sz w:val="28"/>
        <w:szCs w:val="28"/>
      </w:rPr>
      <w:t>MF): 01.612.754/0001-65</w:t>
    </w:r>
  </w:p>
  <w:p w:rsidR="00B458E3" w:rsidRDefault="00B458E3" w:rsidP="00924A90">
    <w:pPr>
      <w:pStyle w:val="Cabealho"/>
      <w:tabs>
        <w:tab w:val="clear" w:pos="4252"/>
        <w:tab w:val="clear" w:pos="8504"/>
        <w:tab w:val="left" w:pos="1276"/>
      </w:tabs>
      <w:rPr>
        <w:color w:val="808080"/>
      </w:rPr>
    </w:pPr>
    <w:r>
      <w:rPr>
        <w:b/>
        <w:sz w:val="28"/>
        <w:szCs w:val="28"/>
      </w:rPr>
      <w:t xml:space="preserve">   </w:t>
    </w:r>
  </w:p>
  <w:p w:rsidR="00B458E3" w:rsidRDefault="00B458E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0D7"/>
    <w:multiLevelType w:val="hybridMultilevel"/>
    <w:tmpl w:val="0E6CC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AC3E61"/>
    <w:multiLevelType w:val="singleLevel"/>
    <w:tmpl w:val="8E38977C"/>
    <w:lvl w:ilvl="0">
      <w:start w:val="1"/>
      <w:numFmt w:val="lowerLetter"/>
      <w:lvlText w:val="%1)"/>
      <w:legacy w:legacy="1" w:legacySpace="0" w:legacyIndent="283"/>
      <w:lvlJc w:val="left"/>
      <w:pPr>
        <w:ind w:left="992" w:hanging="283"/>
      </w:pPr>
    </w:lvl>
  </w:abstractNum>
  <w:abstractNum w:abstractNumId="2">
    <w:nsid w:val="0E214A4D"/>
    <w:multiLevelType w:val="hybridMultilevel"/>
    <w:tmpl w:val="4A1A503C"/>
    <w:lvl w:ilvl="0" w:tplc="DE42331A">
      <w:start w:val="1"/>
      <w:numFmt w:val="bullet"/>
      <w:lvlText w:val=""/>
      <w:lvlJc w:val="left"/>
      <w:pPr>
        <w:ind w:left="2760" w:hanging="360"/>
      </w:pPr>
      <w:rPr>
        <w:rFonts w:ascii="Symbol" w:hAnsi="Symbol" w:hint="default"/>
      </w:rPr>
    </w:lvl>
    <w:lvl w:ilvl="1" w:tplc="B72C919C" w:tentative="1">
      <w:start w:val="1"/>
      <w:numFmt w:val="bullet"/>
      <w:lvlText w:val="o"/>
      <w:lvlJc w:val="left"/>
      <w:pPr>
        <w:ind w:left="3480" w:hanging="360"/>
      </w:pPr>
      <w:rPr>
        <w:rFonts w:ascii="Courier New" w:hAnsi="Courier New" w:cs="Courier New" w:hint="default"/>
      </w:rPr>
    </w:lvl>
    <w:lvl w:ilvl="2" w:tplc="8544F902" w:tentative="1">
      <w:start w:val="1"/>
      <w:numFmt w:val="bullet"/>
      <w:lvlText w:val=""/>
      <w:lvlJc w:val="left"/>
      <w:pPr>
        <w:ind w:left="4200" w:hanging="360"/>
      </w:pPr>
      <w:rPr>
        <w:rFonts w:ascii="Wingdings" w:hAnsi="Wingdings" w:hint="default"/>
      </w:rPr>
    </w:lvl>
    <w:lvl w:ilvl="3" w:tplc="617C5158" w:tentative="1">
      <w:start w:val="1"/>
      <w:numFmt w:val="bullet"/>
      <w:lvlText w:val=""/>
      <w:lvlJc w:val="left"/>
      <w:pPr>
        <w:ind w:left="4920" w:hanging="360"/>
      </w:pPr>
      <w:rPr>
        <w:rFonts w:ascii="Symbol" w:hAnsi="Symbol" w:hint="default"/>
      </w:rPr>
    </w:lvl>
    <w:lvl w:ilvl="4" w:tplc="018EEB54" w:tentative="1">
      <w:start w:val="1"/>
      <w:numFmt w:val="bullet"/>
      <w:lvlText w:val="o"/>
      <w:lvlJc w:val="left"/>
      <w:pPr>
        <w:ind w:left="5640" w:hanging="360"/>
      </w:pPr>
      <w:rPr>
        <w:rFonts w:ascii="Courier New" w:hAnsi="Courier New" w:cs="Courier New" w:hint="default"/>
      </w:rPr>
    </w:lvl>
    <w:lvl w:ilvl="5" w:tplc="AD5C5148" w:tentative="1">
      <w:start w:val="1"/>
      <w:numFmt w:val="bullet"/>
      <w:lvlText w:val=""/>
      <w:lvlJc w:val="left"/>
      <w:pPr>
        <w:ind w:left="6360" w:hanging="360"/>
      </w:pPr>
      <w:rPr>
        <w:rFonts w:ascii="Wingdings" w:hAnsi="Wingdings" w:hint="default"/>
      </w:rPr>
    </w:lvl>
    <w:lvl w:ilvl="6" w:tplc="CA3E5A6A" w:tentative="1">
      <w:start w:val="1"/>
      <w:numFmt w:val="bullet"/>
      <w:lvlText w:val=""/>
      <w:lvlJc w:val="left"/>
      <w:pPr>
        <w:ind w:left="7080" w:hanging="360"/>
      </w:pPr>
      <w:rPr>
        <w:rFonts w:ascii="Symbol" w:hAnsi="Symbol" w:hint="default"/>
      </w:rPr>
    </w:lvl>
    <w:lvl w:ilvl="7" w:tplc="F0B87156" w:tentative="1">
      <w:start w:val="1"/>
      <w:numFmt w:val="bullet"/>
      <w:lvlText w:val="o"/>
      <w:lvlJc w:val="left"/>
      <w:pPr>
        <w:ind w:left="7800" w:hanging="360"/>
      </w:pPr>
      <w:rPr>
        <w:rFonts w:ascii="Courier New" w:hAnsi="Courier New" w:cs="Courier New" w:hint="default"/>
      </w:rPr>
    </w:lvl>
    <w:lvl w:ilvl="8" w:tplc="563E1A84" w:tentative="1">
      <w:start w:val="1"/>
      <w:numFmt w:val="bullet"/>
      <w:lvlText w:val=""/>
      <w:lvlJc w:val="left"/>
      <w:pPr>
        <w:ind w:left="8520" w:hanging="360"/>
      </w:pPr>
      <w:rPr>
        <w:rFonts w:ascii="Wingdings" w:hAnsi="Wingdings" w:hint="default"/>
      </w:rPr>
    </w:lvl>
  </w:abstractNum>
  <w:abstractNum w:abstractNumId="3">
    <w:nsid w:val="0F514807"/>
    <w:multiLevelType w:val="hybridMultilevel"/>
    <w:tmpl w:val="5CC422B8"/>
    <w:lvl w:ilvl="0" w:tplc="F732E1C4">
      <w:start w:val="1"/>
      <w:numFmt w:val="lowerLetter"/>
      <w:lvlText w:val="%1)"/>
      <w:lvlJc w:val="left"/>
      <w:pPr>
        <w:tabs>
          <w:tab w:val="num" w:pos="720"/>
        </w:tabs>
        <w:ind w:left="720" w:hanging="360"/>
      </w:pPr>
      <w:rPr>
        <w:rFonts w:hint="default"/>
      </w:rPr>
    </w:lvl>
    <w:lvl w:ilvl="1" w:tplc="D0E8F03C" w:tentative="1">
      <w:start w:val="1"/>
      <w:numFmt w:val="lowerLetter"/>
      <w:lvlText w:val="%2."/>
      <w:lvlJc w:val="left"/>
      <w:pPr>
        <w:tabs>
          <w:tab w:val="num" w:pos="1440"/>
        </w:tabs>
        <w:ind w:left="1440" w:hanging="360"/>
      </w:pPr>
    </w:lvl>
    <w:lvl w:ilvl="2" w:tplc="EF58A662" w:tentative="1">
      <w:start w:val="1"/>
      <w:numFmt w:val="lowerRoman"/>
      <w:lvlText w:val="%3."/>
      <w:lvlJc w:val="right"/>
      <w:pPr>
        <w:tabs>
          <w:tab w:val="num" w:pos="2160"/>
        </w:tabs>
        <w:ind w:left="2160" w:hanging="180"/>
      </w:pPr>
    </w:lvl>
    <w:lvl w:ilvl="3" w:tplc="92B47AAA" w:tentative="1">
      <w:start w:val="1"/>
      <w:numFmt w:val="decimal"/>
      <w:lvlText w:val="%4."/>
      <w:lvlJc w:val="left"/>
      <w:pPr>
        <w:tabs>
          <w:tab w:val="num" w:pos="2880"/>
        </w:tabs>
        <w:ind w:left="2880" w:hanging="360"/>
      </w:pPr>
    </w:lvl>
    <w:lvl w:ilvl="4" w:tplc="51EC5BA6" w:tentative="1">
      <w:start w:val="1"/>
      <w:numFmt w:val="lowerLetter"/>
      <w:lvlText w:val="%5."/>
      <w:lvlJc w:val="left"/>
      <w:pPr>
        <w:tabs>
          <w:tab w:val="num" w:pos="3600"/>
        </w:tabs>
        <w:ind w:left="3600" w:hanging="360"/>
      </w:pPr>
    </w:lvl>
    <w:lvl w:ilvl="5" w:tplc="8AAA0AAA" w:tentative="1">
      <w:start w:val="1"/>
      <w:numFmt w:val="lowerRoman"/>
      <w:lvlText w:val="%6."/>
      <w:lvlJc w:val="right"/>
      <w:pPr>
        <w:tabs>
          <w:tab w:val="num" w:pos="4320"/>
        </w:tabs>
        <w:ind w:left="4320" w:hanging="180"/>
      </w:pPr>
    </w:lvl>
    <w:lvl w:ilvl="6" w:tplc="61F2E9F2" w:tentative="1">
      <w:start w:val="1"/>
      <w:numFmt w:val="decimal"/>
      <w:lvlText w:val="%7."/>
      <w:lvlJc w:val="left"/>
      <w:pPr>
        <w:tabs>
          <w:tab w:val="num" w:pos="5040"/>
        </w:tabs>
        <w:ind w:left="5040" w:hanging="360"/>
      </w:pPr>
    </w:lvl>
    <w:lvl w:ilvl="7" w:tplc="B036AD92" w:tentative="1">
      <w:start w:val="1"/>
      <w:numFmt w:val="lowerLetter"/>
      <w:lvlText w:val="%8."/>
      <w:lvlJc w:val="left"/>
      <w:pPr>
        <w:tabs>
          <w:tab w:val="num" w:pos="5760"/>
        </w:tabs>
        <w:ind w:left="5760" w:hanging="360"/>
      </w:pPr>
    </w:lvl>
    <w:lvl w:ilvl="8" w:tplc="6138FD58" w:tentative="1">
      <w:start w:val="1"/>
      <w:numFmt w:val="lowerRoman"/>
      <w:lvlText w:val="%9."/>
      <w:lvlJc w:val="right"/>
      <w:pPr>
        <w:tabs>
          <w:tab w:val="num" w:pos="6480"/>
        </w:tabs>
        <w:ind w:left="6480" w:hanging="180"/>
      </w:pPr>
    </w:lvl>
  </w:abstractNum>
  <w:abstractNum w:abstractNumId="4">
    <w:nsid w:val="16FB4C8D"/>
    <w:multiLevelType w:val="hybridMultilevel"/>
    <w:tmpl w:val="1D50FF3E"/>
    <w:lvl w:ilvl="0" w:tplc="CB063024">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7844DCC"/>
    <w:multiLevelType w:val="hybridMultilevel"/>
    <w:tmpl w:val="DE24AD9A"/>
    <w:lvl w:ilvl="0" w:tplc="2C8C7C4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87D1C6F"/>
    <w:multiLevelType w:val="hybridMultilevel"/>
    <w:tmpl w:val="299455C8"/>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A519B6"/>
    <w:multiLevelType w:val="hybridMultilevel"/>
    <w:tmpl w:val="FCF292FE"/>
    <w:lvl w:ilvl="0" w:tplc="285A5B58">
      <w:start w:val="3"/>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E5429F6"/>
    <w:multiLevelType w:val="hybridMultilevel"/>
    <w:tmpl w:val="323A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B77DE9"/>
    <w:multiLevelType w:val="singleLevel"/>
    <w:tmpl w:val="8E38977C"/>
    <w:lvl w:ilvl="0">
      <w:start w:val="1"/>
      <w:numFmt w:val="lowerLetter"/>
      <w:lvlText w:val="%1)"/>
      <w:legacy w:legacy="1" w:legacySpace="0" w:legacyIndent="283"/>
      <w:lvlJc w:val="left"/>
      <w:pPr>
        <w:ind w:left="1134" w:hanging="283"/>
      </w:pPr>
    </w:lvl>
  </w:abstractNum>
  <w:abstractNum w:abstractNumId="10">
    <w:nsid w:val="2A374A6D"/>
    <w:multiLevelType w:val="hybridMultilevel"/>
    <w:tmpl w:val="BA6693FE"/>
    <w:lvl w:ilvl="0" w:tplc="04160017">
      <w:start w:val="2"/>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AAF3D16"/>
    <w:multiLevelType w:val="singleLevel"/>
    <w:tmpl w:val="50543CB8"/>
    <w:lvl w:ilvl="0">
      <w:start w:val="1"/>
      <w:numFmt w:val="upperRoman"/>
      <w:lvlText w:val="%1 - "/>
      <w:legacy w:legacy="1" w:legacySpace="0" w:legacyIndent="283"/>
      <w:lvlJc w:val="left"/>
      <w:pPr>
        <w:ind w:left="992" w:hanging="283"/>
      </w:pPr>
    </w:lvl>
  </w:abstractNum>
  <w:abstractNum w:abstractNumId="12">
    <w:nsid w:val="2C1C56A7"/>
    <w:multiLevelType w:val="hybridMultilevel"/>
    <w:tmpl w:val="1A4AD006"/>
    <w:lvl w:ilvl="0" w:tplc="E5B04FAA">
      <w:start w:val="1"/>
      <w:numFmt w:val="bullet"/>
      <w:lvlText w:val=""/>
      <w:lvlJc w:val="left"/>
      <w:pPr>
        <w:ind w:left="3130" w:hanging="360"/>
      </w:pPr>
      <w:rPr>
        <w:rFonts w:ascii="Symbol" w:hAnsi="Symbol" w:hint="default"/>
      </w:rPr>
    </w:lvl>
    <w:lvl w:ilvl="1" w:tplc="B6C41E42" w:tentative="1">
      <w:start w:val="1"/>
      <w:numFmt w:val="bullet"/>
      <w:lvlText w:val="o"/>
      <w:lvlJc w:val="left"/>
      <w:pPr>
        <w:ind w:left="3850" w:hanging="360"/>
      </w:pPr>
      <w:rPr>
        <w:rFonts w:ascii="Courier New" w:hAnsi="Courier New" w:cs="Courier New" w:hint="default"/>
      </w:rPr>
    </w:lvl>
    <w:lvl w:ilvl="2" w:tplc="4E1CECCE" w:tentative="1">
      <w:start w:val="1"/>
      <w:numFmt w:val="bullet"/>
      <w:lvlText w:val=""/>
      <w:lvlJc w:val="left"/>
      <w:pPr>
        <w:ind w:left="4570" w:hanging="360"/>
      </w:pPr>
      <w:rPr>
        <w:rFonts w:ascii="Wingdings" w:hAnsi="Wingdings" w:hint="default"/>
      </w:rPr>
    </w:lvl>
    <w:lvl w:ilvl="3" w:tplc="23643E30" w:tentative="1">
      <w:start w:val="1"/>
      <w:numFmt w:val="bullet"/>
      <w:lvlText w:val=""/>
      <w:lvlJc w:val="left"/>
      <w:pPr>
        <w:ind w:left="5290" w:hanging="360"/>
      </w:pPr>
      <w:rPr>
        <w:rFonts w:ascii="Symbol" w:hAnsi="Symbol" w:hint="default"/>
      </w:rPr>
    </w:lvl>
    <w:lvl w:ilvl="4" w:tplc="3E3CDE48" w:tentative="1">
      <w:start w:val="1"/>
      <w:numFmt w:val="bullet"/>
      <w:lvlText w:val="o"/>
      <w:lvlJc w:val="left"/>
      <w:pPr>
        <w:ind w:left="6010" w:hanging="360"/>
      </w:pPr>
      <w:rPr>
        <w:rFonts w:ascii="Courier New" w:hAnsi="Courier New" w:cs="Courier New" w:hint="default"/>
      </w:rPr>
    </w:lvl>
    <w:lvl w:ilvl="5" w:tplc="220ED892" w:tentative="1">
      <w:start w:val="1"/>
      <w:numFmt w:val="bullet"/>
      <w:lvlText w:val=""/>
      <w:lvlJc w:val="left"/>
      <w:pPr>
        <w:ind w:left="6730" w:hanging="360"/>
      </w:pPr>
      <w:rPr>
        <w:rFonts w:ascii="Wingdings" w:hAnsi="Wingdings" w:hint="default"/>
      </w:rPr>
    </w:lvl>
    <w:lvl w:ilvl="6" w:tplc="193C89B4" w:tentative="1">
      <w:start w:val="1"/>
      <w:numFmt w:val="bullet"/>
      <w:lvlText w:val=""/>
      <w:lvlJc w:val="left"/>
      <w:pPr>
        <w:ind w:left="7450" w:hanging="360"/>
      </w:pPr>
      <w:rPr>
        <w:rFonts w:ascii="Symbol" w:hAnsi="Symbol" w:hint="default"/>
      </w:rPr>
    </w:lvl>
    <w:lvl w:ilvl="7" w:tplc="218E9E96" w:tentative="1">
      <w:start w:val="1"/>
      <w:numFmt w:val="bullet"/>
      <w:lvlText w:val="o"/>
      <w:lvlJc w:val="left"/>
      <w:pPr>
        <w:ind w:left="8170" w:hanging="360"/>
      </w:pPr>
      <w:rPr>
        <w:rFonts w:ascii="Courier New" w:hAnsi="Courier New" w:cs="Courier New" w:hint="default"/>
      </w:rPr>
    </w:lvl>
    <w:lvl w:ilvl="8" w:tplc="5AD05726" w:tentative="1">
      <w:start w:val="1"/>
      <w:numFmt w:val="bullet"/>
      <w:lvlText w:val=""/>
      <w:lvlJc w:val="left"/>
      <w:pPr>
        <w:ind w:left="8890" w:hanging="360"/>
      </w:pPr>
      <w:rPr>
        <w:rFonts w:ascii="Wingdings" w:hAnsi="Wingdings" w:hint="default"/>
      </w:rPr>
    </w:lvl>
  </w:abstractNum>
  <w:abstractNum w:abstractNumId="13">
    <w:nsid w:val="2F5A5C3C"/>
    <w:multiLevelType w:val="multilevel"/>
    <w:tmpl w:val="4CCA450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101903"/>
    <w:multiLevelType w:val="hybridMultilevel"/>
    <w:tmpl w:val="CC5EE480"/>
    <w:lvl w:ilvl="0" w:tplc="04160001">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5">
    <w:nsid w:val="311E045C"/>
    <w:multiLevelType w:val="hybridMultilevel"/>
    <w:tmpl w:val="D48C99A0"/>
    <w:lvl w:ilvl="0" w:tplc="04160017">
      <w:start w:val="1"/>
      <w:numFmt w:val="lowerLetter"/>
      <w:lvlText w:val="%1)"/>
      <w:lvlJc w:val="left"/>
      <w:pPr>
        <w:tabs>
          <w:tab w:val="num" w:pos="720"/>
        </w:tabs>
        <w:ind w:left="720" w:hanging="360"/>
      </w:pPr>
      <w:rPr>
        <w:rFonts w:hint="default"/>
      </w:rPr>
    </w:lvl>
    <w:lvl w:ilvl="1" w:tplc="04160019">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473675B"/>
    <w:multiLevelType w:val="singleLevel"/>
    <w:tmpl w:val="C630BCB8"/>
    <w:lvl w:ilvl="0">
      <w:start w:val="1"/>
      <w:numFmt w:val="upperLetter"/>
      <w:pStyle w:val="Ttulo6"/>
      <w:lvlText w:val="%1)"/>
      <w:lvlJc w:val="left"/>
      <w:pPr>
        <w:tabs>
          <w:tab w:val="num" w:pos="1140"/>
        </w:tabs>
        <w:ind w:left="1140" w:hanging="360"/>
      </w:pPr>
      <w:rPr>
        <w:rFonts w:hint="default"/>
      </w:rPr>
    </w:lvl>
  </w:abstractNum>
  <w:abstractNum w:abstractNumId="17">
    <w:nsid w:val="37DD5620"/>
    <w:multiLevelType w:val="hybridMultilevel"/>
    <w:tmpl w:val="5A90B2E8"/>
    <w:lvl w:ilvl="0" w:tplc="C8F888A6">
      <w:start w:val="1"/>
      <w:numFmt w:val="lowerLetter"/>
      <w:lvlText w:val="%1)"/>
      <w:lvlJc w:val="left"/>
      <w:pPr>
        <w:tabs>
          <w:tab w:val="num" w:pos="794"/>
        </w:tabs>
        <w:ind w:left="851" w:hanging="511"/>
      </w:pPr>
      <w:rPr>
        <w:rFonts w:hint="default"/>
      </w:rPr>
    </w:lvl>
    <w:lvl w:ilvl="1" w:tplc="C64020C8">
      <w:start w:val="1"/>
      <w:numFmt w:val="bullet"/>
      <w:lvlText w:val=""/>
      <w:lvlJc w:val="left"/>
      <w:pPr>
        <w:tabs>
          <w:tab w:val="num" w:pos="1440"/>
        </w:tabs>
        <w:ind w:left="1440" w:hanging="360"/>
      </w:pPr>
      <w:rPr>
        <w:rFonts w:ascii="Symbol" w:hAnsi="Symbol" w:hint="default"/>
      </w:rPr>
    </w:lvl>
    <w:lvl w:ilvl="2" w:tplc="04B4CDD8" w:tentative="1">
      <w:start w:val="1"/>
      <w:numFmt w:val="lowerRoman"/>
      <w:lvlText w:val="%3."/>
      <w:lvlJc w:val="right"/>
      <w:pPr>
        <w:tabs>
          <w:tab w:val="num" w:pos="2160"/>
        </w:tabs>
        <w:ind w:left="2160" w:hanging="180"/>
      </w:pPr>
    </w:lvl>
    <w:lvl w:ilvl="3" w:tplc="5D28337A" w:tentative="1">
      <w:start w:val="1"/>
      <w:numFmt w:val="decimal"/>
      <w:lvlText w:val="%4."/>
      <w:lvlJc w:val="left"/>
      <w:pPr>
        <w:tabs>
          <w:tab w:val="num" w:pos="2880"/>
        </w:tabs>
        <w:ind w:left="2880" w:hanging="360"/>
      </w:pPr>
    </w:lvl>
    <w:lvl w:ilvl="4" w:tplc="4AA27B6C" w:tentative="1">
      <w:start w:val="1"/>
      <w:numFmt w:val="lowerLetter"/>
      <w:lvlText w:val="%5."/>
      <w:lvlJc w:val="left"/>
      <w:pPr>
        <w:tabs>
          <w:tab w:val="num" w:pos="3600"/>
        </w:tabs>
        <w:ind w:left="3600" w:hanging="360"/>
      </w:pPr>
    </w:lvl>
    <w:lvl w:ilvl="5" w:tplc="7E30938A" w:tentative="1">
      <w:start w:val="1"/>
      <w:numFmt w:val="lowerRoman"/>
      <w:lvlText w:val="%6."/>
      <w:lvlJc w:val="right"/>
      <w:pPr>
        <w:tabs>
          <w:tab w:val="num" w:pos="4320"/>
        </w:tabs>
        <w:ind w:left="4320" w:hanging="180"/>
      </w:pPr>
    </w:lvl>
    <w:lvl w:ilvl="6" w:tplc="C2BA1278" w:tentative="1">
      <w:start w:val="1"/>
      <w:numFmt w:val="decimal"/>
      <w:lvlText w:val="%7."/>
      <w:lvlJc w:val="left"/>
      <w:pPr>
        <w:tabs>
          <w:tab w:val="num" w:pos="5040"/>
        </w:tabs>
        <w:ind w:left="5040" w:hanging="360"/>
      </w:pPr>
    </w:lvl>
    <w:lvl w:ilvl="7" w:tplc="C13A50DE" w:tentative="1">
      <w:start w:val="1"/>
      <w:numFmt w:val="lowerLetter"/>
      <w:lvlText w:val="%8."/>
      <w:lvlJc w:val="left"/>
      <w:pPr>
        <w:tabs>
          <w:tab w:val="num" w:pos="5760"/>
        </w:tabs>
        <w:ind w:left="5760" w:hanging="360"/>
      </w:pPr>
    </w:lvl>
    <w:lvl w:ilvl="8" w:tplc="E1A641A4" w:tentative="1">
      <w:start w:val="1"/>
      <w:numFmt w:val="lowerRoman"/>
      <w:lvlText w:val="%9."/>
      <w:lvlJc w:val="right"/>
      <w:pPr>
        <w:tabs>
          <w:tab w:val="num" w:pos="6480"/>
        </w:tabs>
        <w:ind w:left="6480" w:hanging="180"/>
      </w:pPr>
    </w:lvl>
  </w:abstractNum>
  <w:abstractNum w:abstractNumId="18">
    <w:nsid w:val="381B198D"/>
    <w:multiLevelType w:val="hybridMultilevel"/>
    <w:tmpl w:val="EC3441B2"/>
    <w:lvl w:ilvl="0" w:tplc="5426A28A">
      <w:start w:val="4"/>
      <w:numFmt w:val="lowerLetter"/>
      <w:lvlText w:val="%1)"/>
      <w:lvlJc w:val="left"/>
      <w:pPr>
        <w:tabs>
          <w:tab w:val="num" w:pos="814"/>
        </w:tabs>
        <w:ind w:left="871" w:hanging="511"/>
      </w:pPr>
      <w:rPr>
        <w:rFonts w:hint="default"/>
      </w:rPr>
    </w:lvl>
    <w:lvl w:ilvl="1" w:tplc="04160001"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B82271D"/>
    <w:multiLevelType w:val="singleLevel"/>
    <w:tmpl w:val="8E38977C"/>
    <w:lvl w:ilvl="0">
      <w:start w:val="1"/>
      <w:numFmt w:val="lowerLetter"/>
      <w:lvlText w:val="%1)"/>
      <w:legacy w:legacy="1" w:legacySpace="0" w:legacyIndent="283"/>
      <w:lvlJc w:val="left"/>
      <w:pPr>
        <w:ind w:left="992" w:hanging="283"/>
      </w:pPr>
    </w:lvl>
  </w:abstractNum>
  <w:abstractNum w:abstractNumId="20">
    <w:nsid w:val="49E2385A"/>
    <w:multiLevelType w:val="hybridMultilevel"/>
    <w:tmpl w:val="076CF8CC"/>
    <w:lvl w:ilvl="0" w:tplc="2528C558">
      <w:start w:val="1"/>
      <w:numFmt w:val="bullet"/>
      <w:lvlText w:val=""/>
      <w:lvlJc w:val="left"/>
      <w:pPr>
        <w:ind w:left="720" w:hanging="360"/>
      </w:pPr>
      <w:rPr>
        <w:rFonts w:ascii="Symbol" w:hAnsi="Symbol" w:hint="default"/>
      </w:rPr>
    </w:lvl>
    <w:lvl w:ilvl="1" w:tplc="0416000F"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1">
    <w:nsid w:val="4B7B7843"/>
    <w:multiLevelType w:val="hybridMultilevel"/>
    <w:tmpl w:val="0F441A10"/>
    <w:lvl w:ilvl="0" w:tplc="E090ADE0">
      <w:start w:val="1"/>
      <w:numFmt w:val="bullet"/>
      <w:lvlText w:val=""/>
      <w:lvlJc w:val="left"/>
      <w:pPr>
        <w:ind w:left="3130" w:hanging="360"/>
      </w:pPr>
      <w:rPr>
        <w:rFonts w:ascii="Symbol" w:hAnsi="Symbol" w:hint="default"/>
      </w:rPr>
    </w:lvl>
    <w:lvl w:ilvl="1" w:tplc="0B16CF1C" w:tentative="1">
      <w:start w:val="1"/>
      <w:numFmt w:val="bullet"/>
      <w:lvlText w:val="o"/>
      <w:lvlJc w:val="left"/>
      <w:pPr>
        <w:ind w:left="3850" w:hanging="360"/>
      </w:pPr>
      <w:rPr>
        <w:rFonts w:ascii="Courier New" w:hAnsi="Courier New" w:cs="Courier New" w:hint="default"/>
      </w:rPr>
    </w:lvl>
    <w:lvl w:ilvl="2" w:tplc="E248A844" w:tentative="1">
      <w:start w:val="1"/>
      <w:numFmt w:val="bullet"/>
      <w:lvlText w:val=""/>
      <w:lvlJc w:val="left"/>
      <w:pPr>
        <w:ind w:left="4570" w:hanging="360"/>
      </w:pPr>
      <w:rPr>
        <w:rFonts w:ascii="Wingdings" w:hAnsi="Wingdings" w:hint="default"/>
      </w:rPr>
    </w:lvl>
    <w:lvl w:ilvl="3" w:tplc="E94CC9FA" w:tentative="1">
      <w:start w:val="1"/>
      <w:numFmt w:val="bullet"/>
      <w:lvlText w:val=""/>
      <w:lvlJc w:val="left"/>
      <w:pPr>
        <w:ind w:left="5290" w:hanging="360"/>
      </w:pPr>
      <w:rPr>
        <w:rFonts w:ascii="Symbol" w:hAnsi="Symbol" w:hint="default"/>
      </w:rPr>
    </w:lvl>
    <w:lvl w:ilvl="4" w:tplc="0644A7DE" w:tentative="1">
      <w:start w:val="1"/>
      <w:numFmt w:val="bullet"/>
      <w:lvlText w:val="o"/>
      <w:lvlJc w:val="left"/>
      <w:pPr>
        <w:ind w:left="6010" w:hanging="360"/>
      </w:pPr>
      <w:rPr>
        <w:rFonts w:ascii="Courier New" w:hAnsi="Courier New" w:cs="Courier New" w:hint="default"/>
      </w:rPr>
    </w:lvl>
    <w:lvl w:ilvl="5" w:tplc="8C6E0118" w:tentative="1">
      <w:start w:val="1"/>
      <w:numFmt w:val="bullet"/>
      <w:lvlText w:val=""/>
      <w:lvlJc w:val="left"/>
      <w:pPr>
        <w:ind w:left="6730" w:hanging="360"/>
      </w:pPr>
      <w:rPr>
        <w:rFonts w:ascii="Wingdings" w:hAnsi="Wingdings" w:hint="default"/>
      </w:rPr>
    </w:lvl>
    <w:lvl w:ilvl="6" w:tplc="34260EAE" w:tentative="1">
      <w:start w:val="1"/>
      <w:numFmt w:val="bullet"/>
      <w:lvlText w:val=""/>
      <w:lvlJc w:val="left"/>
      <w:pPr>
        <w:ind w:left="7450" w:hanging="360"/>
      </w:pPr>
      <w:rPr>
        <w:rFonts w:ascii="Symbol" w:hAnsi="Symbol" w:hint="default"/>
      </w:rPr>
    </w:lvl>
    <w:lvl w:ilvl="7" w:tplc="9E940F1C" w:tentative="1">
      <w:start w:val="1"/>
      <w:numFmt w:val="bullet"/>
      <w:lvlText w:val="o"/>
      <w:lvlJc w:val="left"/>
      <w:pPr>
        <w:ind w:left="8170" w:hanging="360"/>
      </w:pPr>
      <w:rPr>
        <w:rFonts w:ascii="Courier New" w:hAnsi="Courier New" w:cs="Courier New" w:hint="default"/>
      </w:rPr>
    </w:lvl>
    <w:lvl w:ilvl="8" w:tplc="0BCE40FC" w:tentative="1">
      <w:start w:val="1"/>
      <w:numFmt w:val="bullet"/>
      <w:lvlText w:val=""/>
      <w:lvlJc w:val="left"/>
      <w:pPr>
        <w:ind w:left="8890" w:hanging="360"/>
      </w:pPr>
      <w:rPr>
        <w:rFonts w:ascii="Wingdings" w:hAnsi="Wingdings" w:hint="default"/>
      </w:rPr>
    </w:lvl>
  </w:abstractNum>
  <w:abstractNum w:abstractNumId="22">
    <w:nsid w:val="4DEA52E1"/>
    <w:multiLevelType w:val="hybridMultilevel"/>
    <w:tmpl w:val="57F26946"/>
    <w:lvl w:ilvl="0" w:tplc="04160001">
      <w:start w:val="7"/>
      <w:numFmt w:val="lowerLetter"/>
      <w:lvlText w:val="%1)"/>
      <w:lvlJc w:val="left"/>
      <w:pPr>
        <w:tabs>
          <w:tab w:val="num" w:pos="720"/>
        </w:tabs>
        <w:ind w:left="720" w:hanging="360"/>
      </w:pPr>
      <w:rPr>
        <w:rFonts w:hint="default"/>
        <w:b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3">
    <w:nsid w:val="4F286A54"/>
    <w:multiLevelType w:val="hybridMultilevel"/>
    <w:tmpl w:val="F1EA4FEA"/>
    <w:lvl w:ilvl="0" w:tplc="A21C93EC">
      <w:start w:val="1"/>
      <w:numFmt w:val="lowerLetter"/>
      <w:lvlText w:val="%1)"/>
      <w:lvlJc w:val="left"/>
      <w:pPr>
        <w:tabs>
          <w:tab w:val="num" w:pos="814"/>
        </w:tabs>
        <w:ind w:left="871" w:hanging="511"/>
      </w:pPr>
      <w:rPr>
        <w:rFonts w:hint="default"/>
      </w:rPr>
    </w:lvl>
    <w:lvl w:ilvl="1" w:tplc="04160019">
      <w:start w:val="3"/>
      <w:numFmt w:val="lowerLetter"/>
      <w:lvlText w:val="%2)"/>
      <w:lvlJc w:val="left"/>
      <w:pPr>
        <w:tabs>
          <w:tab w:val="num" w:pos="1440"/>
        </w:tabs>
        <w:ind w:left="1440" w:hanging="360"/>
      </w:pPr>
      <w:rPr>
        <w:rFonts w:ascii="Arial" w:hAnsi="Arial" w:cs="Arial" w:hint="default"/>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AF651D5"/>
    <w:multiLevelType w:val="singleLevel"/>
    <w:tmpl w:val="8E38977C"/>
    <w:lvl w:ilvl="0">
      <w:start w:val="1"/>
      <w:numFmt w:val="lowerLetter"/>
      <w:lvlText w:val="%1)"/>
      <w:legacy w:legacy="1" w:legacySpace="0" w:legacyIndent="283"/>
      <w:lvlJc w:val="left"/>
      <w:pPr>
        <w:ind w:left="992" w:hanging="283"/>
      </w:pPr>
    </w:lvl>
  </w:abstractNum>
  <w:abstractNum w:abstractNumId="25">
    <w:nsid w:val="5B593DA1"/>
    <w:multiLevelType w:val="singleLevel"/>
    <w:tmpl w:val="8E38977C"/>
    <w:lvl w:ilvl="0">
      <w:start w:val="1"/>
      <w:numFmt w:val="lowerLetter"/>
      <w:lvlText w:val="%1)"/>
      <w:legacy w:legacy="1" w:legacySpace="0" w:legacyIndent="283"/>
      <w:lvlJc w:val="left"/>
      <w:pPr>
        <w:ind w:left="992" w:hanging="283"/>
      </w:pPr>
    </w:lvl>
  </w:abstractNum>
  <w:abstractNum w:abstractNumId="26">
    <w:nsid w:val="65A52D55"/>
    <w:multiLevelType w:val="hybridMultilevel"/>
    <w:tmpl w:val="8C82EF7C"/>
    <w:lvl w:ilvl="0" w:tplc="6812E3F6">
      <w:start w:val="1"/>
      <w:numFmt w:val="lowerLetter"/>
      <w:lvlText w:val="%1)"/>
      <w:lvlJc w:val="left"/>
      <w:pPr>
        <w:tabs>
          <w:tab w:val="num" w:pos="454"/>
        </w:tabs>
        <w:ind w:left="454" w:hanging="341"/>
      </w:pPr>
      <w:rPr>
        <w:rFonts w:hint="default"/>
      </w:rPr>
    </w:lvl>
    <w:lvl w:ilvl="1" w:tplc="EB6E5D44" w:tentative="1">
      <w:start w:val="1"/>
      <w:numFmt w:val="lowerLetter"/>
      <w:lvlText w:val="%2."/>
      <w:lvlJc w:val="left"/>
      <w:pPr>
        <w:tabs>
          <w:tab w:val="num" w:pos="1440"/>
        </w:tabs>
        <w:ind w:left="1440" w:hanging="360"/>
      </w:pPr>
    </w:lvl>
    <w:lvl w:ilvl="2" w:tplc="95241A2C" w:tentative="1">
      <w:start w:val="1"/>
      <w:numFmt w:val="lowerRoman"/>
      <w:lvlText w:val="%3."/>
      <w:lvlJc w:val="right"/>
      <w:pPr>
        <w:tabs>
          <w:tab w:val="num" w:pos="2160"/>
        </w:tabs>
        <w:ind w:left="2160" w:hanging="180"/>
      </w:pPr>
    </w:lvl>
    <w:lvl w:ilvl="3" w:tplc="5BF2CEEE" w:tentative="1">
      <w:start w:val="1"/>
      <w:numFmt w:val="decimal"/>
      <w:lvlText w:val="%4."/>
      <w:lvlJc w:val="left"/>
      <w:pPr>
        <w:tabs>
          <w:tab w:val="num" w:pos="2880"/>
        </w:tabs>
        <w:ind w:left="2880" w:hanging="360"/>
      </w:pPr>
    </w:lvl>
    <w:lvl w:ilvl="4" w:tplc="346EE0CC" w:tentative="1">
      <w:start w:val="1"/>
      <w:numFmt w:val="lowerLetter"/>
      <w:lvlText w:val="%5."/>
      <w:lvlJc w:val="left"/>
      <w:pPr>
        <w:tabs>
          <w:tab w:val="num" w:pos="3600"/>
        </w:tabs>
        <w:ind w:left="3600" w:hanging="360"/>
      </w:pPr>
    </w:lvl>
    <w:lvl w:ilvl="5" w:tplc="A8680C1A" w:tentative="1">
      <w:start w:val="1"/>
      <w:numFmt w:val="lowerRoman"/>
      <w:lvlText w:val="%6."/>
      <w:lvlJc w:val="right"/>
      <w:pPr>
        <w:tabs>
          <w:tab w:val="num" w:pos="4320"/>
        </w:tabs>
        <w:ind w:left="4320" w:hanging="180"/>
      </w:pPr>
    </w:lvl>
    <w:lvl w:ilvl="6" w:tplc="9D3C89D2" w:tentative="1">
      <w:start w:val="1"/>
      <w:numFmt w:val="decimal"/>
      <w:lvlText w:val="%7."/>
      <w:lvlJc w:val="left"/>
      <w:pPr>
        <w:tabs>
          <w:tab w:val="num" w:pos="5040"/>
        </w:tabs>
        <w:ind w:left="5040" w:hanging="360"/>
      </w:pPr>
    </w:lvl>
    <w:lvl w:ilvl="7" w:tplc="B1384CDE" w:tentative="1">
      <w:start w:val="1"/>
      <w:numFmt w:val="lowerLetter"/>
      <w:lvlText w:val="%8."/>
      <w:lvlJc w:val="left"/>
      <w:pPr>
        <w:tabs>
          <w:tab w:val="num" w:pos="5760"/>
        </w:tabs>
        <w:ind w:left="5760" w:hanging="360"/>
      </w:pPr>
    </w:lvl>
    <w:lvl w:ilvl="8" w:tplc="4ADE886A" w:tentative="1">
      <w:start w:val="1"/>
      <w:numFmt w:val="lowerRoman"/>
      <w:lvlText w:val="%9."/>
      <w:lvlJc w:val="right"/>
      <w:pPr>
        <w:tabs>
          <w:tab w:val="num" w:pos="6480"/>
        </w:tabs>
        <w:ind w:left="6480" w:hanging="180"/>
      </w:pPr>
    </w:lvl>
  </w:abstractNum>
  <w:abstractNum w:abstractNumId="27">
    <w:nsid w:val="67207B0F"/>
    <w:multiLevelType w:val="singleLevel"/>
    <w:tmpl w:val="8E38977C"/>
    <w:lvl w:ilvl="0">
      <w:start w:val="1"/>
      <w:numFmt w:val="lowerLetter"/>
      <w:lvlText w:val="%1)"/>
      <w:legacy w:legacy="1" w:legacySpace="0" w:legacyIndent="283"/>
      <w:lvlJc w:val="left"/>
      <w:pPr>
        <w:ind w:left="992" w:hanging="283"/>
      </w:pPr>
    </w:lvl>
  </w:abstractNum>
  <w:abstractNum w:abstractNumId="28">
    <w:nsid w:val="68943FC9"/>
    <w:multiLevelType w:val="singleLevel"/>
    <w:tmpl w:val="DAE89D3E"/>
    <w:lvl w:ilvl="0">
      <w:start w:val="1"/>
      <w:numFmt w:val="decimal"/>
      <w:lvlText w:val="%1."/>
      <w:legacy w:legacy="1" w:legacySpace="0" w:legacyIndent="283"/>
      <w:lvlJc w:val="left"/>
      <w:pPr>
        <w:ind w:left="992" w:hanging="283"/>
      </w:pPr>
    </w:lvl>
  </w:abstractNum>
  <w:abstractNum w:abstractNumId="29">
    <w:nsid w:val="689E3BC3"/>
    <w:multiLevelType w:val="hybridMultilevel"/>
    <w:tmpl w:val="4E4061BA"/>
    <w:lvl w:ilvl="0" w:tplc="91CCA680">
      <w:start w:val="9"/>
      <w:numFmt w:val="lowerLetter"/>
      <w:lvlText w:val="%1)"/>
      <w:lvlJc w:val="left"/>
      <w:pPr>
        <w:tabs>
          <w:tab w:val="num" w:pos="720"/>
        </w:tabs>
        <w:ind w:left="720" w:hanging="360"/>
      </w:pPr>
      <w:rPr>
        <w:rFonts w:hint="default"/>
      </w:rPr>
    </w:lvl>
    <w:lvl w:ilvl="1" w:tplc="0582C11A" w:tentative="1">
      <w:start w:val="1"/>
      <w:numFmt w:val="lowerLetter"/>
      <w:lvlText w:val="%2."/>
      <w:lvlJc w:val="left"/>
      <w:pPr>
        <w:tabs>
          <w:tab w:val="num" w:pos="1440"/>
        </w:tabs>
        <w:ind w:left="1440" w:hanging="360"/>
      </w:pPr>
    </w:lvl>
    <w:lvl w:ilvl="2" w:tplc="A6E4F2AE" w:tentative="1">
      <w:start w:val="1"/>
      <w:numFmt w:val="lowerRoman"/>
      <w:lvlText w:val="%3."/>
      <w:lvlJc w:val="right"/>
      <w:pPr>
        <w:tabs>
          <w:tab w:val="num" w:pos="2160"/>
        </w:tabs>
        <w:ind w:left="2160" w:hanging="180"/>
      </w:pPr>
    </w:lvl>
    <w:lvl w:ilvl="3" w:tplc="A4246834" w:tentative="1">
      <w:start w:val="1"/>
      <w:numFmt w:val="decimal"/>
      <w:lvlText w:val="%4."/>
      <w:lvlJc w:val="left"/>
      <w:pPr>
        <w:tabs>
          <w:tab w:val="num" w:pos="2880"/>
        </w:tabs>
        <w:ind w:left="2880" w:hanging="360"/>
      </w:pPr>
    </w:lvl>
    <w:lvl w:ilvl="4" w:tplc="F96AFF6C" w:tentative="1">
      <w:start w:val="1"/>
      <w:numFmt w:val="lowerLetter"/>
      <w:lvlText w:val="%5."/>
      <w:lvlJc w:val="left"/>
      <w:pPr>
        <w:tabs>
          <w:tab w:val="num" w:pos="3600"/>
        </w:tabs>
        <w:ind w:left="3600" w:hanging="360"/>
      </w:pPr>
    </w:lvl>
    <w:lvl w:ilvl="5" w:tplc="9E964B06" w:tentative="1">
      <w:start w:val="1"/>
      <w:numFmt w:val="lowerRoman"/>
      <w:lvlText w:val="%6."/>
      <w:lvlJc w:val="right"/>
      <w:pPr>
        <w:tabs>
          <w:tab w:val="num" w:pos="4320"/>
        </w:tabs>
        <w:ind w:left="4320" w:hanging="180"/>
      </w:pPr>
    </w:lvl>
    <w:lvl w:ilvl="6" w:tplc="7580150C" w:tentative="1">
      <w:start w:val="1"/>
      <w:numFmt w:val="decimal"/>
      <w:lvlText w:val="%7."/>
      <w:lvlJc w:val="left"/>
      <w:pPr>
        <w:tabs>
          <w:tab w:val="num" w:pos="5040"/>
        </w:tabs>
        <w:ind w:left="5040" w:hanging="360"/>
      </w:pPr>
    </w:lvl>
    <w:lvl w:ilvl="7" w:tplc="C84CA68E" w:tentative="1">
      <w:start w:val="1"/>
      <w:numFmt w:val="lowerLetter"/>
      <w:lvlText w:val="%8."/>
      <w:lvlJc w:val="left"/>
      <w:pPr>
        <w:tabs>
          <w:tab w:val="num" w:pos="5760"/>
        </w:tabs>
        <w:ind w:left="5760" w:hanging="360"/>
      </w:pPr>
    </w:lvl>
    <w:lvl w:ilvl="8" w:tplc="3732C608" w:tentative="1">
      <w:start w:val="1"/>
      <w:numFmt w:val="lowerRoman"/>
      <w:lvlText w:val="%9."/>
      <w:lvlJc w:val="right"/>
      <w:pPr>
        <w:tabs>
          <w:tab w:val="num" w:pos="6480"/>
        </w:tabs>
        <w:ind w:left="6480" w:hanging="180"/>
      </w:pPr>
    </w:lvl>
  </w:abstractNum>
  <w:abstractNum w:abstractNumId="30">
    <w:nsid w:val="6983211D"/>
    <w:multiLevelType w:val="multilevel"/>
    <w:tmpl w:val="3B64FB12"/>
    <w:lvl w:ilvl="0">
      <w:start w:val="1"/>
      <w:numFmt w:val="decimal"/>
      <w:lvlText w:val="%1."/>
      <w:lvlJc w:val="left"/>
      <w:pPr>
        <w:tabs>
          <w:tab w:val="num" w:pos="705"/>
        </w:tabs>
        <w:ind w:left="705" w:hanging="705"/>
      </w:pPr>
      <w:rPr>
        <w:rFonts w:ascii="Calibri" w:hAnsi="Calibri" w:hint="default"/>
        <w:b/>
        <w:i w:val="0"/>
        <w:sz w:val="24"/>
      </w:rPr>
    </w:lvl>
    <w:lvl w:ilvl="1">
      <w:start w:val="1"/>
      <w:numFmt w:val="decimal"/>
      <w:lvlText w:val="%1.%2-"/>
      <w:lvlJc w:val="left"/>
      <w:pPr>
        <w:tabs>
          <w:tab w:val="num" w:pos="2166"/>
        </w:tabs>
        <w:ind w:left="2166" w:hanging="720"/>
      </w:pPr>
      <w:rPr>
        <w:rFonts w:ascii="Calibri" w:hAnsi="Calibri" w:hint="default"/>
        <w:b/>
        <w:i w:val="0"/>
        <w:sz w:val="24"/>
      </w:rPr>
    </w:lvl>
    <w:lvl w:ilvl="2">
      <w:start w:val="1"/>
      <w:numFmt w:val="decimal"/>
      <w:lvlText w:val="%1.%2.%3-"/>
      <w:lvlJc w:val="left"/>
      <w:pPr>
        <w:tabs>
          <w:tab w:val="num" w:pos="3839"/>
        </w:tabs>
        <w:ind w:left="3839" w:hanging="720"/>
      </w:pPr>
      <w:rPr>
        <w:rFonts w:ascii="Calibri" w:hAnsi="Calibri"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1">
    <w:nsid w:val="6E405787"/>
    <w:multiLevelType w:val="hybridMultilevel"/>
    <w:tmpl w:val="75C4659A"/>
    <w:lvl w:ilvl="0" w:tplc="CB06302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05115AA"/>
    <w:multiLevelType w:val="singleLevel"/>
    <w:tmpl w:val="A1CC985E"/>
    <w:lvl w:ilvl="0">
      <w:start w:val="2"/>
      <w:numFmt w:val="upperRoman"/>
      <w:lvlText w:val="%1 - "/>
      <w:legacy w:legacy="1" w:legacySpace="0" w:legacyIndent="283"/>
      <w:lvlJc w:val="left"/>
      <w:pPr>
        <w:ind w:left="992" w:hanging="283"/>
      </w:pPr>
    </w:lvl>
  </w:abstractNum>
  <w:abstractNum w:abstractNumId="33">
    <w:nsid w:val="73FA21A7"/>
    <w:multiLevelType w:val="singleLevel"/>
    <w:tmpl w:val="8E38977C"/>
    <w:lvl w:ilvl="0">
      <w:start w:val="1"/>
      <w:numFmt w:val="lowerLetter"/>
      <w:lvlText w:val="%1)"/>
      <w:legacy w:legacy="1" w:legacySpace="0" w:legacyIndent="283"/>
      <w:lvlJc w:val="left"/>
      <w:pPr>
        <w:ind w:left="992" w:hanging="283"/>
      </w:pPr>
    </w:lvl>
  </w:abstractNum>
  <w:abstractNum w:abstractNumId="34">
    <w:nsid w:val="7C1878EC"/>
    <w:multiLevelType w:val="singleLevel"/>
    <w:tmpl w:val="8A427CF8"/>
    <w:lvl w:ilvl="0">
      <w:start w:val="4"/>
      <w:numFmt w:val="lowerLetter"/>
      <w:lvlText w:val="%1)"/>
      <w:legacy w:legacy="1" w:legacySpace="0" w:legacyIndent="283"/>
      <w:lvlJc w:val="left"/>
      <w:pPr>
        <w:ind w:left="992" w:hanging="283"/>
      </w:pPr>
    </w:lvl>
  </w:abstractNum>
  <w:num w:numId="1">
    <w:abstractNumId w:val="16"/>
  </w:num>
  <w:num w:numId="2">
    <w:abstractNumId w:val="26"/>
  </w:num>
  <w:num w:numId="3">
    <w:abstractNumId w:val="17"/>
  </w:num>
  <w:num w:numId="4">
    <w:abstractNumId w:val="15"/>
  </w:num>
  <w:num w:numId="5">
    <w:abstractNumId w:val="5"/>
  </w:num>
  <w:num w:numId="6">
    <w:abstractNumId w:val="31"/>
  </w:num>
  <w:num w:numId="7">
    <w:abstractNumId w:val="3"/>
  </w:num>
  <w:num w:numId="8">
    <w:abstractNumId w:val="6"/>
  </w:num>
  <w:num w:numId="9">
    <w:abstractNumId w:val="23"/>
  </w:num>
  <w:num w:numId="10">
    <w:abstractNumId w:val="10"/>
  </w:num>
  <w:num w:numId="11">
    <w:abstractNumId w:val="7"/>
  </w:num>
  <w:num w:numId="12">
    <w:abstractNumId w:val="18"/>
  </w:num>
  <w:num w:numId="13">
    <w:abstractNumId w:val="4"/>
  </w:num>
  <w:num w:numId="14">
    <w:abstractNumId w:val="22"/>
  </w:num>
  <w:num w:numId="15">
    <w:abstractNumId w:val="29"/>
  </w:num>
  <w:num w:numId="16">
    <w:abstractNumId w:val="2"/>
  </w:num>
  <w:num w:numId="17">
    <w:abstractNumId w:val="20"/>
  </w:num>
  <w:num w:numId="18">
    <w:abstractNumId w:val="12"/>
  </w:num>
  <w:num w:numId="19">
    <w:abstractNumId w:val="21"/>
  </w:num>
  <w:num w:numId="20">
    <w:abstractNumId w:val="14"/>
  </w:num>
  <w:num w:numId="21">
    <w:abstractNumId w:val="33"/>
  </w:num>
  <w:num w:numId="22">
    <w:abstractNumId w:val="11"/>
  </w:num>
  <w:num w:numId="23">
    <w:abstractNumId w:val="24"/>
  </w:num>
  <w:num w:numId="24">
    <w:abstractNumId w:val="32"/>
  </w:num>
  <w:num w:numId="25">
    <w:abstractNumId w:val="27"/>
  </w:num>
  <w:num w:numId="26">
    <w:abstractNumId w:val="19"/>
  </w:num>
  <w:num w:numId="27">
    <w:abstractNumId w:val="34"/>
  </w:num>
  <w:num w:numId="28">
    <w:abstractNumId w:val="28"/>
  </w:num>
  <w:num w:numId="29">
    <w:abstractNumId w:val="9"/>
  </w:num>
  <w:num w:numId="30">
    <w:abstractNumId w:val="1"/>
  </w:num>
  <w:num w:numId="31">
    <w:abstractNumId w:val="25"/>
  </w:num>
  <w:num w:numId="32">
    <w:abstractNumId w:val="13"/>
  </w:num>
  <w:num w:numId="33">
    <w:abstractNumId w:val="0"/>
  </w:num>
  <w:num w:numId="34">
    <w:abstractNumId w:val="3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1"/>
  </w:hdrShapeDefaults>
  <w:footnotePr>
    <w:footnote w:id="0"/>
    <w:footnote w:id="1"/>
  </w:footnotePr>
  <w:endnotePr>
    <w:endnote w:id="0"/>
    <w:endnote w:id="1"/>
  </w:endnotePr>
  <w:compat/>
  <w:rsids>
    <w:rsidRoot w:val="00233C44"/>
    <w:rsid w:val="00001AE2"/>
    <w:rsid w:val="00083D0E"/>
    <w:rsid w:val="000B2C4B"/>
    <w:rsid w:val="000C7BE2"/>
    <w:rsid w:val="00102FB5"/>
    <w:rsid w:val="00233C44"/>
    <w:rsid w:val="00311284"/>
    <w:rsid w:val="003146BC"/>
    <w:rsid w:val="00316DC2"/>
    <w:rsid w:val="00371610"/>
    <w:rsid w:val="003B23C0"/>
    <w:rsid w:val="003D47FF"/>
    <w:rsid w:val="00410671"/>
    <w:rsid w:val="0045346F"/>
    <w:rsid w:val="00496ACD"/>
    <w:rsid w:val="004A289D"/>
    <w:rsid w:val="00512E2F"/>
    <w:rsid w:val="00546706"/>
    <w:rsid w:val="005644EE"/>
    <w:rsid w:val="005D552B"/>
    <w:rsid w:val="005E1909"/>
    <w:rsid w:val="00604BEA"/>
    <w:rsid w:val="007213A2"/>
    <w:rsid w:val="007279DF"/>
    <w:rsid w:val="00751692"/>
    <w:rsid w:val="007E2716"/>
    <w:rsid w:val="00811117"/>
    <w:rsid w:val="00887EE1"/>
    <w:rsid w:val="0092415F"/>
    <w:rsid w:val="00924A90"/>
    <w:rsid w:val="009E4EB9"/>
    <w:rsid w:val="00B458E3"/>
    <w:rsid w:val="00B55B27"/>
    <w:rsid w:val="00BA6CFA"/>
    <w:rsid w:val="00BF1D8B"/>
    <w:rsid w:val="00C2793C"/>
    <w:rsid w:val="00CC5FC3"/>
    <w:rsid w:val="00D70C75"/>
    <w:rsid w:val="00DD69C2"/>
    <w:rsid w:val="00DE1DF8"/>
    <w:rsid w:val="00DF098D"/>
    <w:rsid w:val="00EC2897"/>
    <w:rsid w:val="00F21AB6"/>
    <w:rsid w:val="00F67129"/>
    <w:rsid w:val="00F96BC0"/>
    <w:rsid w:val="00FA55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90"/>
    <w:pPr>
      <w:spacing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24A90"/>
    <w:pPr>
      <w:keepNext/>
      <w:jc w:val="center"/>
      <w:outlineLvl w:val="0"/>
    </w:pPr>
    <w:rPr>
      <w:rFonts w:ascii="Arial Black" w:hAnsi="Arial Black" w:cs="Arial Black"/>
      <w:sz w:val="28"/>
      <w:szCs w:val="28"/>
    </w:rPr>
  </w:style>
  <w:style w:type="paragraph" w:styleId="Ttulo2">
    <w:name w:val="heading 2"/>
    <w:basedOn w:val="Normal"/>
    <w:next w:val="Normal"/>
    <w:link w:val="Ttulo2Char"/>
    <w:qFormat/>
    <w:rsid w:val="00924A90"/>
    <w:pPr>
      <w:keepNext/>
      <w:widowControl w:val="0"/>
      <w:autoSpaceDE w:val="0"/>
      <w:autoSpaceDN w:val="0"/>
      <w:adjustRightInd w:val="0"/>
      <w:jc w:val="center"/>
      <w:outlineLvl w:val="1"/>
    </w:pPr>
    <w:rPr>
      <w:rFonts w:ascii="Arial" w:hAnsi="Arial" w:cs="Arial"/>
      <w:color w:val="000000"/>
      <w:sz w:val="32"/>
      <w:szCs w:val="32"/>
      <w:lang w:val="en-US"/>
    </w:rPr>
  </w:style>
  <w:style w:type="paragraph" w:styleId="Ttulo3">
    <w:name w:val="heading 3"/>
    <w:aliases w:val="Especial 1"/>
    <w:basedOn w:val="Normal"/>
    <w:next w:val="Normal"/>
    <w:link w:val="Ttulo3Char"/>
    <w:qFormat/>
    <w:rsid w:val="00924A90"/>
    <w:pPr>
      <w:keepNext/>
      <w:widowControl w:val="0"/>
      <w:autoSpaceDE w:val="0"/>
      <w:autoSpaceDN w:val="0"/>
      <w:adjustRightInd w:val="0"/>
      <w:jc w:val="center"/>
      <w:outlineLvl w:val="2"/>
    </w:pPr>
    <w:rPr>
      <w:rFonts w:ascii="Arial" w:hAnsi="Arial" w:cs="Arial"/>
      <w:b/>
      <w:bCs/>
      <w:color w:val="000000"/>
      <w:sz w:val="32"/>
      <w:szCs w:val="32"/>
    </w:rPr>
  </w:style>
  <w:style w:type="paragraph" w:styleId="Ttulo4">
    <w:name w:val="heading 4"/>
    <w:basedOn w:val="Normal"/>
    <w:next w:val="Normal"/>
    <w:link w:val="Ttulo4Char"/>
    <w:qFormat/>
    <w:rsid w:val="00924A90"/>
    <w:pPr>
      <w:keepNext/>
      <w:widowControl w:val="0"/>
      <w:autoSpaceDE w:val="0"/>
      <w:autoSpaceDN w:val="0"/>
      <w:adjustRightInd w:val="0"/>
      <w:jc w:val="center"/>
      <w:outlineLvl w:val="3"/>
    </w:pPr>
    <w:rPr>
      <w:rFonts w:ascii="Arial" w:hAnsi="Arial" w:cs="Arial"/>
      <w:b/>
      <w:bCs/>
      <w:color w:val="000000"/>
      <w:sz w:val="28"/>
      <w:szCs w:val="28"/>
    </w:rPr>
  </w:style>
  <w:style w:type="paragraph" w:styleId="Ttulo5">
    <w:name w:val="heading 5"/>
    <w:basedOn w:val="Normal"/>
    <w:next w:val="Normal"/>
    <w:link w:val="Ttulo5Char"/>
    <w:qFormat/>
    <w:rsid w:val="00924A90"/>
    <w:pPr>
      <w:keepNext/>
      <w:widowControl w:val="0"/>
      <w:autoSpaceDE w:val="0"/>
      <w:autoSpaceDN w:val="0"/>
      <w:adjustRightInd w:val="0"/>
      <w:jc w:val="center"/>
      <w:outlineLvl w:val="4"/>
    </w:pPr>
    <w:rPr>
      <w:rFonts w:ascii="Arial" w:hAnsi="Arial" w:cs="Arial"/>
      <w:b/>
      <w:bCs/>
      <w:color w:val="000000"/>
      <w:sz w:val="22"/>
      <w:szCs w:val="22"/>
    </w:rPr>
  </w:style>
  <w:style w:type="paragraph" w:styleId="Ttulo6">
    <w:name w:val="heading 6"/>
    <w:basedOn w:val="Normal"/>
    <w:next w:val="Normal"/>
    <w:link w:val="Ttulo6Char"/>
    <w:qFormat/>
    <w:rsid w:val="00924A90"/>
    <w:pPr>
      <w:keepNext/>
      <w:numPr>
        <w:numId w:val="1"/>
      </w:numPr>
      <w:jc w:val="both"/>
      <w:outlineLvl w:val="5"/>
    </w:pPr>
    <w:rPr>
      <w:rFonts w:ascii="Arial" w:hAnsi="Arial"/>
      <w:szCs w:val="20"/>
    </w:rPr>
  </w:style>
  <w:style w:type="paragraph" w:styleId="Ttulo7">
    <w:name w:val="heading 7"/>
    <w:basedOn w:val="Normal"/>
    <w:next w:val="Normal"/>
    <w:link w:val="Ttulo7Char"/>
    <w:qFormat/>
    <w:rsid w:val="00924A90"/>
    <w:pPr>
      <w:keepNext/>
      <w:pBdr>
        <w:top w:val="single" w:sz="4" w:space="0" w:color="0000FF" w:shadow="1"/>
        <w:left w:val="single" w:sz="4" w:space="4" w:color="0000FF" w:shadow="1"/>
        <w:bottom w:val="single" w:sz="4" w:space="19" w:color="0000FF" w:shadow="1"/>
        <w:right w:val="single" w:sz="4" w:space="4" w:color="0000FF" w:shadow="1"/>
      </w:pBdr>
      <w:jc w:val="center"/>
      <w:outlineLvl w:val="6"/>
    </w:pPr>
    <w:rPr>
      <w:b/>
      <w:sz w:val="44"/>
      <w:szCs w:val="20"/>
    </w:rPr>
  </w:style>
  <w:style w:type="paragraph" w:styleId="Ttulo8">
    <w:name w:val="heading 8"/>
    <w:basedOn w:val="Normal"/>
    <w:next w:val="Normal"/>
    <w:link w:val="Ttulo8Char"/>
    <w:qFormat/>
    <w:rsid w:val="00924A90"/>
    <w:pPr>
      <w:spacing w:before="240" w:after="60"/>
      <w:outlineLvl w:val="7"/>
    </w:pPr>
    <w:rPr>
      <w:i/>
      <w:iCs/>
    </w:rPr>
  </w:style>
  <w:style w:type="paragraph" w:styleId="Ttulo9">
    <w:name w:val="heading 9"/>
    <w:basedOn w:val="Normal"/>
    <w:next w:val="Normal"/>
    <w:link w:val="Ttulo9Char"/>
    <w:qFormat/>
    <w:rsid w:val="00924A90"/>
    <w:pPr>
      <w:keepNext/>
      <w:jc w:val="center"/>
      <w:outlineLvl w:val="8"/>
    </w:pPr>
    <w:rPr>
      <w:b/>
      <w:sz w:val="4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4A90"/>
    <w:rPr>
      <w:rFonts w:ascii="Arial Black" w:eastAsia="MS Mincho" w:hAnsi="Arial Black" w:cs="Arial Black"/>
      <w:sz w:val="28"/>
      <w:szCs w:val="28"/>
      <w:lang w:eastAsia="pt-BR"/>
    </w:rPr>
  </w:style>
  <w:style w:type="character" w:customStyle="1" w:styleId="Ttulo2Char">
    <w:name w:val="Título 2 Char"/>
    <w:basedOn w:val="Fontepargpadro"/>
    <w:link w:val="Ttulo2"/>
    <w:rsid w:val="00924A90"/>
    <w:rPr>
      <w:rFonts w:ascii="Arial" w:eastAsia="MS Mincho" w:hAnsi="Arial" w:cs="Arial"/>
      <w:color w:val="000000"/>
      <w:sz w:val="32"/>
      <w:szCs w:val="32"/>
      <w:lang w:val="en-US" w:eastAsia="pt-BR"/>
    </w:rPr>
  </w:style>
  <w:style w:type="character" w:customStyle="1" w:styleId="Ttulo3Char">
    <w:name w:val="Título 3 Char"/>
    <w:aliases w:val="Especial 1 Char"/>
    <w:basedOn w:val="Fontepargpadro"/>
    <w:link w:val="Ttulo3"/>
    <w:rsid w:val="00924A90"/>
    <w:rPr>
      <w:rFonts w:ascii="Arial" w:eastAsia="MS Mincho" w:hAnsi="Arial" w:cs="Arial"/>
      <w:b/>
      <w:bCs/>
      <w:color w:val="000000"/>
      <w:sz w:val="32"/>
      <w:szCs w:val="32"/>
      <w:lang w:eastAsia="pt-BR"/>
    </w:rPr>
  </w:style>
  <w:style w:type="character" w:customStyle="1" w:styleId="Ttulo4Char">
    <w:name w:val="Título 4 Char"/>
    <w:basedOn w:val="Fontepargpadro"/>
    <w:link w:val="Ttulo4"/>
    <w:rsid w:val="00924A90"/>
    <w:rPr>
      <w:rFonts w:ascii="Arial" w:eastAsia="MS Mincho" w:hAnsi="Arial" w:cs="Arial"/>
      <w:b/>
      <w:bCs/>
      <w:color w:val="000000"/>
      <w:sz w:val="28"/>
      <w:szCs w:val="28"/>
      <w:lang w:eastAsia="pt-BR"/>
    </w:rPr>
  </w:style>
  <w:style w:type="character" w:customStyle="1" w:styleId="Ttulo5Char">
    <w:name w:val="Título 5 Char"/>
    <w:basedOn w:val="Fontepargpadro"/>
    <w:link w:val="Ttulo5"/>
    <w:rsid w:val="00924A90"/>
    <w:rPr>
      <w:rFonts w:ascii="Arial" w:eastAsia="MS Mincho" w:hAnsi="Arial" w:cs="Arial"/>
      <w:b/>
      <w:bCs/>
      <w:color w:val="000000"/>
      <w:lang w:eastAsia="pt-BR"/>
    </w:rPr>
  </w:style>
  <w:style w:type="character" w:customStyle="1" w:styleId="Ttulo6Char">
    <w:name w:val="Título 6 Char"/>
    <w:basedOn w:val="Fontepargpadro"/>
    <w:link w:val="Ttulo6"/>
    <w:rsid w:val="00924A90"/>
    <w:rPr>
      <w:rFonts w:ascii="Arial" w:eastAsia="MS Mincho" w:hAnsi="Arial" w:cs="Times New Roman"/>
      <w:sz w:val="24"/>
      <w:szCs w:val="20"/>
      <w:lang w:eastAsia="pt-BR"/>
    </w:rPr>
  </w:style>
  <w:style w:type="character" w:customStyle="1" w:styleId="Ttulo7Char">
    <w:name w:val="Título 7 Char"/>
    <w:basedOn w:val="Fontepargpadro"/>
    <w:link w:val="Ttulo7"/>
    <w:rsid w:val="00924A90"/>
    <w:rPr>
      <w:rFonts w:ascii="Times New Roman" w:eastAsia="MS Mincho" w:hAnsi="Times New Roman" w:cs="Times New Roman"/>
      <w:b/>
      <w:sz w:val="44"/>
      <w:szCs w:val="20"/>
      <w:lang w:eastAsia="pt-BR"/>
    </w:rPr>
  </w:style>
  <w:style w:type="character" w:customStyle="1" w:styleId="Ttulo8Char">
    <w:name w:val="Título 8 Char"/>
    <w:basedOn w:val="Fontepargpadro"/>
    <w:link w:val="Ttulo8"/>
    <w:rsid w:val="00924A90"/>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24A90"/>
    <w:rPr>
      <w:rFonts w:ascii="Times New Roman" w:eastAsia="MS Mincho" w:hAnsi="Times New Roman" w:cs="Times New Roman"/>
      <w:b/>
      <w:sz w:val="44"/>
      <w:szCs w:val="20"/>
      <w:lang w:eastAsia="pt-BR"/>
    </w:rPr>
  </w:style>
  <w:style w:type="paragraph" w:styleId="Cabealho">
    <w:name w:val="header"/>
    <w:aliases w:val="Cabeçalho superior,Heading 1a"/>
    <w:basedOn w:val="Normal"/>
    <w:link w:val="CabealhoChar"/>
    <w:uiPriority w:val="99"/>
    <w:unhideWhenUsed/>
    <w:rsid w:val="0045346F"/>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45346F"/>
  </w:style>
  <w:style w:type="paragraph" w:styleId="Rodap">
    <w:name w:val="footer"/>
    <w:basedOn w:val="Normal"/>
    <w:link w:val="RodapChar"/>
    <w:unhideWhenUsed/>
    <w:rsid w:val="0045346F"/>
    <w:pPr>
      <w:tabs>
        <w:tab w:val="center" w:pos="4252"/>
        <w:tab w:val="right" w:pos="8504"/>
      </w:tabs>
    </w:pPr>
  </w:style>
  <w:style w:type="character" w:customStyle="1" w:styleId="RodapChar">
    <w:name w:val="Rodapé Char"/>
    <w:basedOn w:val="Fontepargpadro"/>
    <w:link w:val="Rodap"/>
    <w:rsid w:val="0045346F"/>
  </w:style>
  <w:style w:type="paragraph" w:styleId="Corpodetexto">
    <w:name w:val="Body Text"/>
    <w:basedOn w:val="Normal"/>
    <w:link w:val="CorpodetextoChar"/>
    <w:rsid w:val="00924A90"/>
    <w:pPr>
      <w:widowControl w:val="0"/>
      <w:autoSpaceDE w:val="0"/>
      <w:autoSpaceDN w:val="0"/>
      <w:adjustRightInd w:val="0"/>
      <w:jc w:val="both"/>
    </w:pPr>
    <w:rPr>
      <w:rFonts w:ascii="Arial" w:hAnsi="Arial" w:cs="Arial"/>
      <w:color w:val="000000"/>
    </w:rPr>
  </w:style>
  <w:style w:type="character" w:customStyle="1" w:styleId="CorpodetextoChar">
    <w:name w:val="Corpo de texto Char"/>
    <w:basedOn w:val="Fontepargpadro"/>
    <w:link w:val="Corpodetexto"/>
    <w:rsid w:val="00924A90"/>
    <w:rPr>
      <w:rFonts w:ascii="Arial" w:eastAsia="MS Mincho" w:hAnsi="Arial" w:cs="Arial"/>
      <w:color w:val="000000"/>
      <w:sz w:val="24"/>
      <w:szCs w:val="24"/>
      <w:lang w:eastAsia="pt-BR"/>
    </w:rPr>
  </w:style>
  <w:style w:type="paragraph" w:styleId="Recuodecorpodetexto">
    <w:name w:val="Body Text Indent"/>
    <w:basedOn w:val="Normal"/>
    <w:link w:val="RecuodecorpodetextoChar"/>
    <w:rsid w:val="00924A90"/>
    <w:pPr>
      <w:spacing w:after="120" w:line="480" w:lineRule="auto"/>
      <w:jc w:val="both"/>
    </w:pPr>
    <w:rPr>
      <w:rFonts w:ascii="Arial" w:hAnsi="Arial" w:cs="Arial"/>
      <w:sz w:val="20"/>
      <w:szCs w:val="20"/>
    </w:rPr>
  </w:style>
  <w:style w:type="character" w:customStyle="1" w:styleId="RecuodecorpodetextoChar">
    <w:name w:val="Recuo de corpo de texto Char"/>
    <w:basedOn w:val="Fontepargpadro"/>
    <w:link w:val="Recuodecorpodetexto"/>
    <w:rsid w:val="00924A90"/>
    <w:rPr>
      <w:rFonts w:ascii="Arial" w:eastAsia="MS Mincho" w:hAnsi="Arial" w:cs="Arial"/>
      <w:sz w:val="20"/>
      <w:szCs w:val="20"/>
      <w:lang w:eastAsia="pt-BR"/>
    </w:rPr>
  </w:style>
  <w:style w:type="paragraph" w:styleId="Recuodecorpodetexto3">
    <w:name w:val="Body Text Indent 3"/>
    <w:basedOn w:val="Normal"/>
    <w:link w:val="Recuodecorpodetexto3Char"/>
    <w:rsid w:val="00924A90"/>
    <w:pPr>
      <w:spacing w:after="120"/>
      <w:ind w:left="283"/>
    </w:pPr>
    <w:rPr>
      <w:sz w:val="16"/>
      <w:szCs w:val="16"/>
    </w:rPr>
  </w:style>
  <w:style w:type="character" w:customStyle="1" w:styleId="Recuodecorpodetexto3Char">
    <w:name w:val="Recuo de corpo de texto 3 Char"/>
    <w:basedOn w:val="Fontepargpadro"/>
    <w:link w:val="Recuodecorpodetexto3"/>
    <w:rsid w:val="00924A90"/>
    <w:rPr>
      <w:rFonts w:ascii="Times New Roman" w:eastAsia="MS Mincho" w:hAnsi="Times New Roman" w:cs="Times New Roman"/>
      <w:sz w:val="16"/>
      <w:szCs w:val="16"/>
      <w:lang w:eastAsia="pt-BR"/>
    </w:rPr>
  </w:style>
  <w:style w:type="character" w:styleId="Hyperlink">
    <w:name w:val="Hyperlink"/>
    <w:rsid w:val="00924A90"/>
    <w:rPr>
      <w:color w:val="0000FF"/>
      <w:u w:val="single"/>
    </w:rPr>
  </w:style>
  <w:style w:type="character" w:styleId="HiperlinkVisitado">
    <w:name w:val="FollowedHyperlink"/>
    <w:rsid w:val="00924A90"/>
    <w:rPr>
      <w:color w:val="800080"/>
      <w:u w:val="single"/>
    </w:rPr>
  </w:style>
  <w:style w:type="paragraph" w:customStyle="1" w:styleId="font5">
    <w:name w:val="font5"/>
    <w:basedOn w:val="Normal"/>
    <w:rsid w:val="00924A90"/>
    <w:pPr>
      <w:spacing w:before="100" w:beforeAutospacing="1" w:after="100" w:afterAutospacing="1"/>
    </w:pPr>
    <w:rPr>
      <w:rFonts w:ascii="Arial" w:hAnsi="Arial" w:cs="Arial"/>
      <w:sz w:val="16"/>
      <w:szCs w:val="16"/>
    </w:rPr>
  </w:style>
  <w:style w:type="paragraph" w:customStyle="1" w:styleId="xl22">
    <w:name w:val="xl22"/>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3">
    <w:name w:val="xl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4">
    <w:name w:val="xl2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8">
    <w:name w:val="xl38"/>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9">
    <w:name w:val="xl39"/>
    <w:basedOn w:val="Normal"/>
    <w:rsid w:val="00924A90"/>
    <w:pPr>
      <w:spacing w:before="100" w:beforeAutospacing="1" w:after="100" w:afterAutospacing="1"/>
      <w:jc w:val="center"/>
    </w:pPr>
    <w:rPr>
      <w:rFonts w:ascii="Arial" w:hAnsi="Arial" w:cs="Arial"/>
    </w:rPr>
  </w:style>
  <w:style w:type="paragraph" w:customStyle="1" w:styleId="xl40">
    <w:name w:val="xl40"/>
    <w:basedOn w:val="Normal"/>
    <w:rsid w:val="00924A90"/>
    <w:pPr>
      <w:spacing w:before="100" w:beforeAutospacing="1" w:after="100" w:afterAutospacing="1"/>
    </w:pPr>
    <w:rPr>
      <w:rFonts w:ascii="Arial" w:hAnsi="Arial" w:cs="Arial"/>
      <w:sz w:val="16"/>
      <w:szCs w:val="16"/>
    </w:rPr>
  </w:style>
  <w:style w:type="paragraph" w:customStyle="1" w:styleId="xl41">
    <w:name w:val="xl41"/>
    <w:basedOn w:val="Normal"/>
    <w:rsid w:val="00924A90"/>
    <w:pPr>
      <w:spacing w:before="100" w:beforeAutospacing="1" w:after="100" w:afterAutospacing="1"/>
      <w:jc w:val="center"/>
    </w:pPr>
    <w:rPr>
      <w:rFonts w:ascii="Arial" w:hAnsi="Arial" w:cs="Arial"/>
      <w:sz w:val="16"/>
      <w:szCs w:val="16"/>
    </w:rPr>
  </w:style>
  <w:style w:type="paragraph" w:customStyle="1" w:styleId="xl42">
    <w:name w:val="xl42"/>
    <w:basedOn w:val="Normal"/>
    <w:rsid w:val="00924A90"/>
    <w:pPr>
      <w:spacing w:before="100" w:beforeAutospacing="1" w:after="100" w:afterAutospacing="1"/>
      <w:jc w:val="center"/>
    </w:pPr>
    <w:rPr>
      <w:rFonts w:ascii="Arial" w:hAnsi="Arial" w:cs="Arial"/>
      <w:sz w:val="16"/>
      <w:szCs w:val="16"/>
    </w:rPr>
  </w:style>
  <w:style w:type="paragraph" w:customStyle="1" w:styleId="xl43">
    <w:name w:val="xl43"/>
    <w:basedOn w:val="Normal"/>
    <w:rsid w:val="00924A90"/>
    <w:pPr>
      <w:spacing w:before="100" w:beforeAutospacing="1" w:after="100" w:afterAutospacing="1"/>
    </w:pPr>
    <w:rPr>
      <w:rFonts w:ascii="Arial" w:hAnsi="Arial" w:cs="Arial"/>
      <w:sz w:val="16"/>
      <w:szCs w:val="16"/>
    </w:rPr>
  </w:style>
  <w:style w:type="paragraph" w:customStyle="1" w:styleId="xl44">
    <w:name w:val="xl44"/>
    <w:basedOn w:val="Normal"/>
    <w:rsid w:val="00924A90"/>
    <w:pPr>
      <w:spacing w:before="100" w:beforeAutospacing="1" w:after="100" w:afterAutospacing="1"/>
    </w:pPr>
    <w:rPr>
      <w:rFonts w:ascii="Arial" w:hAnsi="Arial" w:cs="Arial"/>
      <w:sz w:val="18"/>
      <w:szCs w:val="18"/>
    </w:rPr>
  </w:style>
  <w:style w:type="paragraph" w:customStyle="1" w:styleId="xl45">
    <w:name w:val="xl4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6">
    <w:name w:val="xl4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924A90"/>
    <w:pPr>
      <w:spacing w:before="100" w:beforeAutospacing="1" w:after="100" w:afterAutospacing="1"/>
      <w:jc w:val="center"/>
    </w:pPr>
    <w:rPr>
      <w:rFonts w:ascii="Arial" w:hAnsi="Arial" w:cs="Arial"/>
      <w:b/>
      <w:bCs/>
    </w:rPr>
  </w:style>
  <w:style w:type="paragraph" w:customStyle="1" w:styleId="xl48">
    <w:name w:val="xl48"/>
    <w:basedOn w:val="Normal"/>
    <w:rsid w:val="00924A90"/>
    <w:pPr>
      <w:spacing w:before="100" w:beforeAutospacing="1" w:after="100" w:afterAutospacing="1"/>
    </w:pPr>
    <w:rPr>
      <w:rFonts w:ascii="Arial" w:hAnsi="Arial" w:cs="Arial"/>
    </w:rPr>
  </w:style>
  <w:style w:type="paragraph" w:customStyle="1" w:styleId="xl49">
    <w:name w:val="xl49"/>
    <w:basedOn w:val="Normal"/>
    <w:rsid w:val="00924A90"/>
    <w:pPr>
      <w:spacing w:before="100" w:beforeAutospacing="1" w:after="100" w:afterAutospacing="1"/>
    </w:pPr>
    <w:rPr>
      <w:rFonts w:ascii="Arial" w:hAnsi="Arial" w:cs="Arial"/>
    </w:rPr>
  </w:style>
  <w:style w:type="paragraph" w:customStyle="1" w:styleId="xl50">
    <w:name w:val="xl50"/>
    <w:basedOn w:val="Normal"/>
    <w:rsid w:val="00924A90"/>
    <w:pPr>
      <w:spacing w:before="100" w:beforeAutospacing="1" w:after="100" w:afterAutospacing="1"/>
    </w:pPr>
    <w:rPr>
      <w:rFonts w:ascii="Arial" w:hAnsi="Arial" w:cs="Arial"/>
      <w:b/>
      <w:bCs/>
    </w:rPr>
  </w:style>
  <w:style w:type="paragraph" w:customStyle="1" w:styleId="xl51">
    <w:name w:val="xl51"/>
    <w:basedOn w:val="Normal"/>
    <w:rsid w:val="00924A90"/>
    <w:pPr>
      <w:spacing w:before="100" w:beforeAutospacing="1" w:after="100" w:afterAutospacing="1"/>
    </w:pPr>
    <w:rPr>
      <w:rFonts w:ascii="Arial" w:hAnsi="Arial" w:cs="Arial"/>
      <w:sz w:val="16"/>
      <w:szCs w:val="16"/>
    </w:rPr>
  </w:style>
  <w:style w:type="paragraph" w:customStyle="1" w:styleId="xl52">
    <w:name w:val="xl52"/>
    <w:basedOn w:val="Normal"/>
    <w:rsid w:val="00924A90"/>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rsid w:val="00924A90"/>
    <w:pPr>
      <w:pBdr>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924A90"/>
    <w:pPr>
      <w:pBdr>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al"/>
    <w:rsid w:val="00924A9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9">
    <w:name w:val="xl5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0">
    <w:name w:val="xl60"/>
    <w:basedOn w:val="Normal"/>
    <w:rsid w:val="00924A90"/>
    <w:pPr>
      <w:pBdr>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1">
    <w:name w:val="xl61"/>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rPr>
  </w:style>
  <w:style w:type="paragraph" w:customStyle="1" w:styleId="xl62">
    <w:name w:val="xl62"/>
    <w:basedOn w:val="Normal"/>
    <w:rsid w:val="00924A90"/>
    <w:pPr>
      <w:pBdr>
        <w:top w:val="single" w:sz="4" w:space="0" w:color="auto"/>
      </w:pBdr>
      <w:spacing w:before="100" w:beforeAutospacing="1" w:after="100" w:afterAutospacing="1"/>
    </w:pPr>
    <w:rPr>
      <w:rFonts w:ascii="Arial Narrow" w:hAnsi="Arial Narrow" w:cs="Arial Narrow"/>
      <w:b/>
      <w:bCs/>
    </w:rPr>
  </w:style>
  <w:style w:type="paragraph" w:customStyle="1" w:styleId="xl63">
    <w:name w:val="xl63"/>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4">
    <w:name w:val="xl64"/>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5">
    <w:name w:val="xl65"/>
    <w:basedOn w:val="Normal"/>
    <w:rsid w:val="00924A90"/>
    <w:pPr>
      <w:pBdr>
        <w:top w:val="single" w:sz="4" w:space="0" w:color="auto"/>
      </w:pBdr>
      <w:spacing w:before="100" w:beforeAutospacing="1" w:after="100" w:afterAutospacing="1"/>
    </w:pPr>
    <w:rPr>
      <w:rFonts w:ascii="Arial Narrow" w:hAnsi="Arial Narrow" w:cs="Arial Narrow"/>
      <w:sz w:val="16"/>
      <w:szCs w:val="16"/>
    </w:rPr>
  </w:style>
  <w:style w:type="paragraph" w:customStyle="1" w:styleId="xl66">
    <w:name w:val="xl66"/>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rsid w:val="00924A90"/>
    <w:pPr>
      <w:pBdr>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68">
    <w:name w:val="xl68"/>
    <w:basedOn w:val="Normal"/>
    <w:rsid w:val="00924A90"/>
    <w:pPr>
      <w:spacing w:before="100" w:beforeAutospacing="1" w:after="100" w:afterAutospacing="1"/>
    </w:pPr>
    <w:rPr>
      <w:rFonts w:ascii="Arial Narrow" w:hAnsi="Arial Narrow" w:cs="Arial Narrow"/>
      <w:color w:val="000080"/>
    </w:rPr>
  </w:style>
  <w:style w:type="paragraph" w:customStyle="1" w:styleId="xl69">
    <w:name w:val="xl69"/>
    <w:basedOn w:val="Normal"/>
    <w:rsid w:val="00924A90"/>
    <w:pPr>
      <w:spacing w:before="100" w:beforeAutospacing="1" w:after="100" w:afterAutospacing="1"/>
    </w:pPr>
    <w:rPr>
      <w:rFonts w:ascii="Arial Narrow" w:hAnsi="Arial Narrow" w:cs="Arial Narrow"/>
      <w:color w:val="000080"/>
    </w:rPr>
  </w:style>
  <w:style w:type="paragraph" w:customStyle="1" w:styleId="xl70">
    <w:name w:val="xl70"/>
    <w:basedOn w:val="Normal"/>
    <w:rsid w:val="00924A90"/>
    <w:pPr>
      <w:spacing w:before="100" w:beforeAutospacing="1" w:after="100" w:afterAutospacing="1"/>
    </w:pPr>
    <w:rPr>
      <w:rFonts w:ascii="Arial Narrow" w:hAnsi="Arial Narrow" w:cs="Arial Narrow"/>
      <w:color w:val="000080"/>
      <w:sz w:val="16"/>
      <w:szCs w:val="16"/>
    </w:rPr>
  </w:style>
  <w:style w:type="paragraph" w:customStyle="1" w:styleId="xl71">
    <w:name w:val="xl71"/>
    <w:basedOn w:val="Normal"/>
    <w:rsid w:val="00924A90"/>
    <w:pPr>
      <w:pBdr>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72">
    <w:name w:val="xl72"/>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3">
    <w:name w:val="xl73"/>
    <w:basedOn w:val="Normal"/>
    <w:rsid w:val="00924A90"/>
    <w:pPr>
      <w:pBdr>
        <w:top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4">
    <w:name w:val="xl74"/>
    <w:basedOn w:val="Normal"/>
    <w:rsid w:val="00924A90"/>
    <w:pPr>
      <w:pBdr>
        <w:top w:val="single" w:sz="4" w:space="0" w:color="auto"/>
      </w:pBdr>
      <w:spacing w:before="100" w:beforeAutospacing="1" w:after="100" w:afterAutospacing="1"/>
    </w:pPr>
    <w:rPr>
      <w:rFonts w:ascii="Arial Narrow" w:hAnsi="Arial Narrow" w:cs="Arial Narrow"/>
      <w:i/>
      <w:iCs/>
      <w:color w:val="000080"/>
      <w:sz w:val="22"/>
      <w:szCs w:val="22"/>
    </w:rPr>
  </w:style>
  <w:style w:type="paragraph" w:customStyle="1" w:styleId="xl75">
    <w:name w:val="xl75"/>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6">
    <w:name w:val="xl76"/>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7">
    <w:name w:val="xl7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78">
    <w:name w:val="xl78"/>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79">
    <w:name w:val="xl79"/>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0">
    <w:name w:val="xl80"/>
    <w:basedOn w:val="Normal"/>
    <w:rsid w:val="00924A90"/>
    <w:pPr>
      <w:pBdr>
        <w:bottom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81">
    <w:name w:val="xl81"/>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2">
    <w:name w:val="xl82"/>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83">
    <w:name w:val="xl83"/>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4">
    <w:name w:val="xl84"/>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5">
    <w:name w:val="xl85"/>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6">
    <w:name w:val="xl86"/>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7">
    <w:name w:val="xl8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88">
    <w:name w:val="xl88"/>
    <w:basedOn w:val="Normal"/>
    <w:rsid w:val="00924A90"/>
    <w:pPr>
      <w:pBdr>
        <w:right w:val="single" w:sz="4" w:space="0" w:color="auto"/>
      </w:pBdr>
      <w:spacing w:before="100" w:beforeAutospacing="1" w:after="100" w:afterAutospacing="1"/>
    </w:pPr>
    <w:rPr>
      <w:rFonts w:ascii="Arial Narrow" w:hAnsi="Arial Narrow" w:cs="Arial Narrow"/>
      <w:color w:val="000080"/>
    </w:rPr>
  </w:style>
  <w:style w:type="paragraph" w:customStyle="1" w:styleId="xl89">
    <w:name w:val="xl89"/>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90">
    <w:name w:val="xl90"/>
    <w:basedOn w:val="Normal"/>
    <w:rsid w:val="00924A90"/>
    <w:pPr>
      <w:pBdr>
        <w:top w:val="single" w:sz="4" w:space="0" w:color="auto"/>
      </w:pBdr>
      <w:spacing w:before="100" w:beforeAutospacing="1" w:after="100" w:afterAutospacing="1"/>
    </w:pPr>
    <w:rPr>
      <w:rFonts w:ascii="Arial Narrow" w:hAnsi="Arial Narrow" w:cs="Arial Narrow"/>
      <w:b/>
      <w:bCs/>
      <w:i/>
      <w:iCs/>
      <w:color w:val="000080"/>
    </w:rPr>
  </w:style>
  <w:style w:type="paragraph" w:customStyle="1" w:styleId="xl91">
    <w:name w:val="xl91"/>
    <w:basedOn w:val="Normal"/>
    <w:rsid w:val="00924A90"/>
    <w:pPr>
      <w:pBdr>
        <w:top w:val="single" w:sz="4" w:space="0" w:color="auto"/>
      </w:pBdr>
      <w:spacing w:before="100" w:beforeAutospacing="1" w:after="100" w:afterAutospacing="1"/>
    </w:pPr>
    <w:rPr>
      <w:rFonts w:ascii="Arial Narrow" w:hAnsi="Arial Narrow" w:cs="Arial Narrow"/>
      <w:i/>
      <w:iCs/>
      <w:color w:val="000080"/>
    </w:rPr>
  </w:style>
  <w:style w:type="paragraph" w:customStyle="1" w:styleId="xl92">
    <w:name w:val="xl92"/>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3">
    <w:name w:val="xl93"/>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4">
    <w:name w:val="xl94"/>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5">
    <w:name w:val="xl95"/>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rPr>
  </w:style>
  <w:style w:type="paragraph" w:customStyle="1" w:styleId="xl96">
    <w:name w:val="xl96"/>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7">
    <w:name w:val="xl97"/>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8">
    <w:name w:val="xl98"/>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99">
    <w:name w:val="xl99"/>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0">
    <w:name w:val="xl100"/>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1">
    <w:name w:val="xl101"/>
    <w:basedOn w:val="Normal"/>
    <w:rsid w:val="00924A90"/>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02">
    <w:name w:val="xl102"/>
    <w:basedOn w:val="Normal"/>
    <w:rsid w:val="00924A90"/>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
    <w:rsid w:val="00924A90"/>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104">
    <w:name w:val="xl10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6">
    <w:name w:val="xl106"/>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7">
    <w:name w:val="xl107"/>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rPr>
  </w:style>
  <w:style w:type="paragraph" w:customStyle="1" w:styleId="xl108">
    <w:name w:val="xl108"/>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9">
    <w:name w:val="xl10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1">
    <w:name w:val="xl11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2">
    <w:name w:val="xl112"/>
    <w:basedOn w:val="Normal"/>
    <w:rsid w:val="00924A9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3">
    <w:name w:val="xl11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924A90"/>
    <w:pPr>
      <w:pBdr>
        <w:top w:val="single" w:sz="4" w:space="0" w:color="auto"/>
        <w:left w:val="single" w:sz="4" w:space="0" w:color="auto"/>
      </w:pBdr>
      <w:spacing w:before="100" w:beforeAutospacing="1" w:after="100" w:afterAutospacing="1"/>
      <w:jc w:val="center"/>
    </w:pPr>
    <w:rPr>
      <w:rFonts w:ascii="Arial Narrow" w:hAnsi="Arial Narrow" w:cs="Arial Narrow"/>
      <w:b/>
      <w:bCs/>
    </w:rPr>
  </w:style>
  <w:style w:type="paragraph" w:customStyle="1" w:styleId="xl116">
    <w:name w:val="xl11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17">
    <w:name w:val="xl117"/>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18">
    <w:name w:val="xl11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rPr>
  </w:style>
  <w:style w:type="paragraph" w:customStyle="1" w:styleId="xl119">
    <w:name w:val="xl119"/>
    <w:basedOn w:val="Normal"/>
    <w:rsid w:val="00924A90"/>
    <w:pPr>
      <w:pBdr>
        <w:top w:val="single" w:sz="4" w:space="0" w:color="auto"/>
        <w:bottom w:val="single" w:sz="4" w:space="0" w:color="auto"/>
      </w:pBdr>
      <w:spacing w:before="100" w:beforeAutospacing="1" w:after="100" w:afterAutospacing="1"/>
    </w:pPr>
    <w:rPr>
      <w:rFonts w:ascii="Arial Narrow" w:hAnsi="Arial Narrow" w:cs="Arial Narrow"/>
      <w:color w:val="000080"/>
    </w:rPr>
  </w:style>
  <w:style w:type="paragraph" w:customStyle="1" w:styleId="xl120">
    <w:name w:val="xl12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rPr>
  </w:style>
  <w:style w:type="paragraph" w:customStyle="1" w:styleId="xl121">
    <w:name w:val="xl12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sz w:val="16"/>
      <w:szCs w:val="16"/>
    </w:rPr>
  </w:style>
  <w:style w:type="paragraph" w:customStyle="1" w:styleId="xl122">
    <w:name w:val="xl122"/>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sz w:val="16"/>
      <w:szCs w:val="16"/>
    </w:rPr>
  </w:style>
  <w:style w:type="paragraph" w:customStyle="1" w:styleId="xl123">
    <w:name w:val="xl1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4">
    <w:name w:val="xl124"/>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5">
    <w:name w:val="xl1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126">
    <w:name w:val="xl126"/>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27">
    <w:name w:val="xl1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TextodebaloChar">
    <w:name w:val="Texto de balão Char"/>
    <w:basedOn w:val="Fontepargpadro"/>
    <w:link w:val="Textodebalo"/>
    <w:semiHidden/>
    <w:rsid w:val="00924A90"/>
    <w:rPr>
      <w:rFonts w:ascii="Tahoma" w:eastAsia="MS Mincho" w:hAnsi="Tahoma" w:cs="Tahoma"/>
      <w:sz w:val="16"/>
      <w:szCs w:val="16"/>
      <w:lang w:eastAsia="pt-BR"/>
    </w:rPr>
  </w:style>
  <w:style w:type="paragraph" w:styleId="Textodebalo">
    <w:name w:val="Balloon Text"/>
    <w:basedOn w:val="Normal"/>
    <w:link w:val="TextodebaloChar"/>
    <w:semiHidden/>
    <w:rsid w:val="00924A90"/>
    <w:rPr>
      <w:rFonts w:ascii="Tahoma" w:hAnsi="Tahoma" w:cs="Tahoma"/>
      <w:sz w:val="16"/>
      <w:szCs w:val="16"/>
    </w:rPr>
  </w:style>
  <w:style w:type="paragraph" w:styleId="Recuodecorpodetexto2">
    <w:name w:val="Body Text Indent 2"/>
    <w:basedOn w:val="Normal"/>
    <w:link w:val="Recuodecorpodetexto2Char"/>
    <w:rsid w:val="00924A90"/>
    <w:pPr>
      <w:spacing w:after="120" w:line="480" w:lineRule="auto"/>
      <w:ind w:left="283"/>
    </w:pPr>
  </w:style>
  <w:style w:type="character" w:customStyle="1" w:styleId="Recuodecorpodetexto2Char">
    <w:name w:val="Recuo de corpo de texto 2 Char"/>
    <w:basedOn w:val="Fontepargpadro"/>
    <w:link w:val="Recuodecorpodetexto2"/>
    <w:rsid w:val="00924A90"/>
    <w:rPr>
      <w:rFonts w:ascii="Times New Roman" w:eastAsia="MS Mincho" w:hAnsi="Times New Roman" w:cs="Times New Roman"/>
      <w:sz w:val="24"/>
      <w:szCs w:val="24"/>
      <w:lang w:eastAsia="pt-BR"/>
    </w:rPr>
  </w:style>
  <w:style w:type="table" w:styleId="Tabelacomgrade">
    <w:name w:val="Table Grid"/>
    <w:basedOn w:val="Tabelanormal"/>
    <w:uiPriority w:val="59"/>
    <w:rsid w:val="00924A90"/>
    <w:pPr>
      <w:spacing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24A90"/>
    <w:pPr>
      <w:jc w:val="center"/>
    </w:pPr>
    <w:rPr>
      <w:b/>
      <w:bCs/>
    </w:rPr>
  </w:style>
  <w:style w:type="character" w:customStyle="1" w:styleId="TtuloChar">
    <w:name w:val="Título Char"/>
    <w:basedOn w:val="Fontepargpadro"/>
    <w:link w:val="Ttulo"/>
    <w:rsid w:val="00924A90"/>
    <w:rPr>
      <w:rFonts w:ascii="Times New Roman" w:eastAsia="MS Mincho" w:hAnsi="Times New Roman" w:cs="Times New Roman"/>
      <w:b/>
      <w:bCs/>
      <w:sz w:val="24"/>
      <w:szCs w:val="24"/>
      <w:lang w:eastAsia="pt-BR"/>
    </w:rPr>
  </w:style>
  <w:style w:type="paragraph" w:styleId="Corpodetexto2">
    <w:name w:val="Body Text 2"/>
    <w:basedOn w:val="Normal"/>
    <w:link w:val="Corpodetexto2Char"/>
    <w:rsid w:val="00924A90"/>
    <w:pPr>
      <w:spacing w:after="120" w:line="480" w:lineRule="auto"/>
    </w:pPr>
  </w:style>
  <w:style w:type="character" w:customStyle="1" w:styleId="Corpodetexto2Char">
    <w:name w:val="Corpo de texto 2 Char"/>
    <w:basedOn w:val="Fontepargpadro"/>
    <w:link w:val="Corpodetexto2"/>
    <w:rsid w:val="00924A90"/>
    <w:rPr>
      <w:rFonts w:ascii="Times New Roman" w:eastAsia="MS Mincho" w:hAnsi="Times New Roman" w:cs="Times New Roman"/>
      <w:sz w:val="24"/>
      <w:szCs w:val="24"/>
      <w:lang w:eastAsia="pt-BR"/>
    </w:rPr>
  </w:style>
  <w:style w:type="paragraph" w:styleId="Corpodetexto3">
    <w:name w:val="Body Text 3"/>
    <w:basedOn w:val="Normal"/>
    <w:link w:val="Corpodetexto3Char"/>
    <w:rsid w:val="00924A90"/>
    <w:pPr>
      <w:spacing w:after="120"/>
    </w:pPr>
    <w:rPr>
      <w:sz w:val="16"/>
      <w:szCs w:val="16"/>
    </w:rPr>
  </w:style>
  <w:style w:type="character" w:customStyle="1" w:styleId="Corpodetexto3Char">
    <w:name w:val="Corpo de texto 3 Char"/>
    <w:basedOn w:val="Fontepargpadro"/>
    <w:link w:val="Corpodetexto3"/>
    <w:rsid w:val="00924A90"/>
    <w:rPr>
      <w:rFonts w:ascii="Times New Roman" w:eastAsia="MS Mincho" w:hAnsi="Times New Roman" w:cs="Times New Roman"/>
      <w:sz w:val="16"/>
      <w:szCs w:val="16"/>
      <w:lang w:eastAsia="pt-BR"/>
    </w:rPr>
  </w:style>
  <w:style w:type="paragraph" w:styleId="Textodenotaderodap">
    <w:name w:val="footnote text"/>
    <w:basedOn w:val="Normal"/>
    <w:link w:val="TextodenotaderodapChar"/>
    <w:semiHidden/>
    <w:rsid w:val="00924A90"/>
    <w:rPr>
      <w:sz w:val="20"/>
      <w:szCs w:val="20"/>
    </w:rPr>
  </w:style>
  <w:style w:type="character" w:customStyle="1" w:styleId="TextodenotaderodapChar">
    <w:name w:val="Texto de nota de rodapé Char"/>
    <w:basedOn w:val="Fontepargpadro"/>
    <w:link w:val="Textodenotaderodap"/>
    <w:semiHidden/>
    <w:rsid w:val="00924A90"/>
    <w:rPr>
      <w:rFonts w:ascii="Times New Roman" w:eastAsia="MS Mincho" w:hAnsi="Times New Roman" w:cs="Times New Roman"/>
      <w:sz w:val="20"/>
      <w:szCs w:val="20"/>
      <w:lang w:eastAsia="pt-BR"/>
    </w:rPr>
  </w:style>
  <w:style w:type="paragraph" w:customStyle="1" w:styleId="Estilo1">
    <w:name w:val="Estilo1"/>
    <w:basedOn w:val="Normal"/>
    <w:rsid w:val="00924A90"/>
    <w:pPr>
      <w:tabs>
        <w:tab w:val="left" w:leader="dot" w:pos="1418"/>
        <w:tab w:val="right" w:leader="dot" w:pos="7513"/>
      </w:tabs>
      <w:spacing w:line="360" w:lineRule="auto"/>
      <w:ind w:right="333"/>
      <w:jc w:val="both"/>
    </w:pPr>
    <w:rPr>
      <w:rFonts w:ascii="Arial" w:hAnsi="Arial"/>
      <w:szCs w:val="20"/>
    </w:rPr>
  </w:style>
  <w:style w:type="paragraph" w:customStyle="1" w:styleId="HIDRAELE">
    <w:name w:val="HIDRAELE"/>
    <w:basedOn w:val="Ttulo1"/>
    <w:autoRedefine/>
    <w:rsid w:val="00924A90"/>
    <w:pPr>
      <w:pBdr>
        <w:top w:val="single" w:sz="12" w:space="1" w:color="auto" w:shadow="1"/>
        <w:left w:val="single" w:sz="12" w:space="4" w:color="auto" w:shadow="1"/>
        <w:bottom w:val="single" w:sz="12" w:space="1" w:color="auto" w:shadow="1"/>
        <w:right w:val="single" w:sz="12" w:space="4" w:color="auto" w:shadow="1"/>
      </w:pBdr>
      <w:shd w:val="pct25" w:color="FFFF00" w:fill="auto"/>
      <w:tabs>
        <w:tab w:val="num" w:pos="360"/>
      </w:tabs>
      <w:spacing w:before="120" w:after="120"/>
      <w:ind w:left="360" w:hanging="360"/>
    </w:pPr>
    <w:rPr>
      <w:rFonts w:ascii="Arial Narrow" w:hAnsi="Arial Narrow" w:cs="Times New Roman"/>
      <w:kern w:val="28"/>
      <w:sz w:val="32"/>
      <w:szCs w:val="20"/>
    </w:rPr>
  </w:style>
  <w:style w:type="paragraph" w:customStyle="1" w:styleId="Estilo">
    <w:name w:val="Estilo"/>
    <w:basedOn w:val="Textodenotaderodap"/>
    <w:autoRedefine/>
    <w:rsid w:val="00924A90"/>
    <w:pPr>
      <w:spacing w:line="480" w:lineRule="auto"/>
    </w:pPr>
    <w:rPr>
      <w:rFonts w:ascii="Arial" w:hAnsi="Arial"/>
      <w:b/>
      <w:sz w:val="24"/>
    </w:rPr>
  </w:style>
  <w:style w:type="paragraph" w:styleId="Sumrio1">
    <w:name w:val="toc 1"/>
    <w:basedOn w:val="Normal"/>
    <w:next w:val="Normal"/>
    <w:autoRedefine/>
    <w:semiHidden/>
    <w:rsid w:val="00924A90"/>
    <w:pPr>
      <w:spacing w:before="120" w:after="120"/>
    </w:pPr>
    <w:rPr>
      <w:b/>
      <w:caps/>
      <w:sz w:val="20"/>
      <w:szCs w:val="20"/>
    </w:rPr>
  </w:style>
  <w:style w:type="paragraph" w:styleId="PargrafodaLista">
    <w:name w:val="List Paragraph"/>
    <w:basedOn w:val="Normal"/>
    <w:uiPriority w:val="34"/>
    <w:qFormat/>
    <w:rsid w:val="00924A90"/>
    <w:pPr>
      <w:spacing w:after="200" w:line="276" w:lineRule="auto"/>
      <w:ind w:left="720"/>
      <w:contextualSpacing/>
    </w:pPr>
    <w:rPr>
      <w:rFonts w:ascii="Calibri" w:eastAsia="Calibri" w:hAnsi="Calibri"/>
      <w:sz w:val="22"/>
      <w:szCs w:val="22"/>
      <w:lang w:eastAsia="en-US"/>
    </w:rPr>
  </w:style>
  <w:style w:type="paragraph" w:styleId="SemEspaamento">
    <w:name w:val="No Spacing"/>
    <w:qFormat/>
    <w:rsid w:val="00924A90"/>
    <w:pPr>
      <w:spacing w:line="240" w:lineRule="auto"/>
    </w:pPr>
    <w:rPr>
      <w:rFonts w:ascii="Calibri" w:eastAsia="Calibri" w:hAnsi="Calibri" w:cs="Times New Roman"/>
    </w:rPr>
  </w:style>
  <w:style w:type="paragraph" w:customStyle="1" w:styleId="Corpodotexto">
    <w:name w:val="Corpo do texto"/>
    <w:basedOn w:val="Normal"/>
    <w:rsid w:val="00924A90"/>
    <w:pPr>
      <w:snapToGrid w:val="0"/>
      <w:spacing w:line="360" w:lineRule="auto"/>
      <w:jc w:val="both"/>
    </w:pPr>
    <w:rPr>
      <w:rFonts w:ascii="Arial" w:eastAsia="Times New Roman"/>
      <w:szCs w:val="20"/>
    </w:rPr>
  </w:style>
  <w:style w:type="paragraph" w:customStyle="1" w:styleId="Default">
    <w:name w:val="Default"/>
    <w:rsid w:val="00924A90"/>
    <w:pPr>
      <w:autoSpaceDE w:val="0"/>
      <w:autoSpaceDN w:val="0"/>
      <w:adjustRightInd w:val="0"/>
      <w:spacing w:line="240" w:lineRule="auto"/>
    </w:pPr>
    <w:rPr>
      <w:rFonts w:ascii="Arial" w:eastAsia="Calibri" w:hAnsi="Arial" w:cs="Arial"/>
      <w:color w:val="000000"/>
      <w:sz w:val="24"/>
      <w:szCs w:val="24"/>
    </w:rPr>
  </w:style>
  <w:style w:type="character" w:styleId="Forte">
    <w:name w:val="Strong"/>
    <w:qFormat/>
    <w:rsid w:val="00924A90"/>
    <w:rPr>
      <w:b/>
      <w:bCs/>
    </w:rPr>
  </w:style>
  <w:style w:type="character" w:styleId="Nmerodepgina">
    <w:name w:val="page number"/>
    <w:rsid w:val="00924A90"/>
  </w:style>
  <w:style w:type="paragraph" w:customStyle="1" w:styleId="titulo">
    <w:name w:val="titulo"/>
    <w:basedOn w:val="Normal"/>
    <w:rsid w:val="00924A90"/>
    <w:pPr>
      <w:jc w:val="both"/>
    </w:pPr>
    <w:rPr>
      <w:rFonts w:ascii="Arial" w:eastAsia="Times New Roman" w:hAnsi="Arial"/>
      <w:b/>
      <w:szCs w:val="20"/>
    </w:rPr>
  </w:style>
  <w:style w:type="paragraph" w:styleId="NormalWeb">
    <w:name w:val="Normal (Web)"/>
    <w:basedOn w:val="Normal"/>
    <w:rsid w:val="00924A90"/>
    <w:pPr>
      <w:spacing w:before="100" w:after="100"/>
    </w:pPr>
    <w:rPr>
      <w:rFonts w:eastAsia="Times New Roman"/>
      <w:szCs w:val="20"/>
    </w:rPr>
  </w:style>
  <w:style w:type="paragraph" w:customStyle="1" w:styleId="texto1">
    <w:name w:val="texto1"/>
    <w:basedOn w:val="Normal"/>
    <w:rsid w:val="00924A90"/>
    <w:pPr>
      <w:spacing w:before="100" w:beforeAutospacing="1" w:after="100" w:afterAutospacing="1" w:line="300" w:lineRule="atLeast"/>
      <w:jc w:val="both"/>
    </w:pPr>
    <w:rPr>
      <w:rFonts w:ascii="Arial" w:eastAsia="Times New Roman" w:hAnsi="Arial" w:cs="Arial"/>
      <w:sz w:val="17"/>
      <w:szCs w:val="17"/>
    </w:rPr>
  </w:style>
  <w:style w:type="paragraph" w:styleId="Lista3">
    <w:name w:val="List 3"/>
    <w:basedOn w:val="Normal"/>
    <w:rsid w:val="00924A90"/>
    <w:pPr>
      <w:ind w:left="849" w:hanging="283"/>
    </w:pPr>
    <w:rPr>
      <w:rFonts w:eastAsia="Times New Roman"/>
      <w:sz w:val="20"/>
      <w:szCs w:val="20"/>
    </w:rPr>
  </w:style>
  <w:style w:type="paragraph" w:customStyle="1" w:styleId="Recuo3">
    <w:name w:val="Recuo3"/>
    <w:basedOn w:val="Normal"/>
    <w:rsid w:val="00924A90"/>
    <w:pPr>
      <w:ind w:left="1560" w:hanging="851"/>
      <w:jc w:val="both"/>
    </w:pPr>
    <w:rPr>
      <w:rFonts w:ascii="Arial" w:eastAsia="Times New Roman" w:hAnsi="Arial"/>
      <w:sz w:val="26"/>
      <w:szCs w:val="20"/>
    </w:rPr>
  </w:style>
  <w:style w:type="paragraph" w:customStyle="1" w:styleId="Estilo2">
    <w:name w:val="Estilo2"/>
    <w:basedOn w:val="Normal"/>
    <w:rsid w:val="00924A90"/>
    <w:pPr>
      <w:ind w:left="2694" w:hanging="284"/>
      <w:jc w:val="both"/>
    </w:pPr>
    <w:rPr>
      <w:rFonts w:eastAsia="Times New Roman"/>
      <w:snapToGrid w:val="0"/>
      <w:szCs w:val="20"/>
    </w:rPr>
  </w:style>
  <w:style w:type="paragraph" w:customStyle="1" w:styleId="BodyTextIndent31">
    <w:name w:val="Body Text Indent 31"/>
    <w:basedOn w:val="Normal"/>
    <w:rsid w:val="00924A90"/>
    <w:pPr>
      <w:widowControl w:val="0"/>
      <w:tabs>
        <w:tab w:val="left" w:pos="567"/>
      </w:tabs>
      <w:ind w:firstLine="1134"/>
      <w:jc w:val="both"/>
    </w:pPr>
    <w:rPr>
      <w:rFonts w:eastAsia="Times New Roman"/>
      <w:szCs w:val="20"/>
    </w:rPr>
  </w:style>
  <w:style w:type="character" w:styleId="Refdecomentrio">
    <w:name w:val="annotation reference"/>
    <w:basedOn w:val="Fontepargpadro"/>
    <w:rsid w:val="00924A90"/>
    <w:rPr>
      <w:sz w:val="16"/>
      <w:szCs w:val="16"/>
    </w:rPr>
  </w:style>
  <w:style w:type="paragraph" w:styleId="Textodecomentrio">
    <w:name w:val="annotation text"/>
    <w:basedOn w:val="Normal"/>
    <w:link w:val="TextodecomentrioChar"/>
    <w:rsid w:val="00924A90"/>
    <w:rPr>
      <w:sz w:val="20"/>
      <w:szCs w:val="20"/>
    </w:rPr>
  </w:style>
  <w:style w:type="character" w:customStyle="1" w:styleId="TextodecomentrioChar">
    <w:name w:val="Texto de comentário Char"/>
    <w:basedOn w:val="Fontepargpadro"/>
    <w:link w:val="Textodecomentrio"/>
    <w:rsid w:val="00924A90"/>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rsid w:val="00924A90"/>
    <w:rPr>
      <w:b/>
      <w:bCs/>
    </w:rPr>
  </w:style>
  <w:style w:type="character" w:customStyle="1" w:styleId="AssuntodocomentrioChar">
    <w:name w:val="Assunto do comentário Char"/>
    <w:basedOn w:val="TextodecomentrioChar"/>
    <w:link w:val="Assuntodocomentrio"/>
    <w:rsid w:val="00924A90"/>
    <w:rPr>
      <w:b/>
      <w:bCs/>
    </w:rPr>
  </w:style>
  <w:style w:type="paragraph" w:customStyle="1" w:styleId="Edital1">
    <w:name w:val="Edital 1"/>
    <w:basedOn w:val="Sumrio1"/>
    <w:rsid w:val="00924A90"/>
    <w:pPr>
      <w:widowControl w:val="0"/>
      <w:suppressAutoHyphens/>
      <w:spacing w:before="0" w:after="0" w:line="454" w:lineRule="atLeast"/>
      <w:ind w:left="992" w:hanging="283"/>
      <w:outlineLvl w:val="0"/>
    </w:pPr>
    <w:rPr>
      <w:rFonts w:ascii="Arial" w:eastAsia="Times New Roman" w:hAnsi="Arial"/>
      <w:color w:val="000000"/>
      <w:sz w:val="24"/>
      <w:shd w:val="clear" w:color="auto" w:fill="FFFFFF"/>
      <w:lang w:eastAsia="ar-SA"/>
    </w:rPr>
  </w:style>
  <w:style w:type="paragraph" w:styleId="Recuonormal">
    <w:name w:val="Normal Indent"/>
    <w:basedOn w:val="Normal"/>
    <w:rsid w:val="00924A90"/>
    <w:pPr>
      <w:spacing w:line="360" w:lineRule="atLeast"/>
      <w:ind w:left="708"/>
      <w:jc w:val="both"/>
    </w:pPr>
    <w:rPr>
      <w:rFonts w:eastAsia="Times New Roman"/>
      <w:sz w:val="26"/>
      <w:szCs w:val="26"/>
    </w:rPr>
  </w:style>
  <w:style w:type="paragraph" w:customStyle="1" w:styleId="Numerado">
    <w:name w:val="Numerado"/>
    <w:basedOn w:val="Normal"/>
    <w:rsid w:val="00924A90"/>
    <w:pPr>
      <w:widowControl w:val="0"/>
      <w:tabs>
        <w:tab w:val="num" w:pos="705"/>
        <w:tab w:val="left" w:pos="1418"/>
      </w:tabs>
      <w:spacing w:before="120"/>
      <w:jc w:val="both"/>
    </w:pPr>
    <w:rPr>
      <w:rFonts w:eastAsia="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43</Pages>
  <Words>10637</Words>
  <Characters>57444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Thiago</cp:lastModifiedBy>
  <cp:revision>14</cp:revision>
  <dcterms:created xsi:type="dcterms:W3CDTF">2013-05-07T14:27:00Z</dcterms:created>
  <dcterms:modified xsi:type="dcterms:W3CDTF">2014-04-21T21:20:00Z</dcterms:modified>
</cp:coreProperties>
</file>