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D17440">
        <w:rPr>
          <w:rFonts w:ascii="Bookman Old Style" w:hAnsi="Bookman Old Style"/>
          <w:b/>
          <w:sz w:val="20"/>
          <w:szCs w:val="20"/>
        </w:rPr>
        <w:t>015</w:t>
      </w:r>
      <w:r w:rsidR="00246FC3">
        <w:rPr>
          <w:rFonts w:ascii="Bookman Old Style" w:hAnsi="Bookman Old Style"/>
          <w:b/>
          <w:sz w:val="20"/>
          <w:szCs w:val="20"/>
        </w:rPr>
        <w:t>/2015</w:t>
      </w:r>
    </w:p>
    <w:p w:rsidR="00985AE0" w:rsidRPr="00E03366" w:rsidRDefault="00985AE0" w:rsidP="00985AE0">
      <w:pPr>
        <w:pStyle w:val="Ttulo1"/>
        <w:ind w:right="-81" w:firstLine="0"/>
        <w:jc w:val="both"/>
        <w:rPr>
          <w:rFonts w:ascii="Bookman Old Style" w:hAnsi="Bookman Old Style"/>
          <w:sz w:val="20"/>
          <w:szCs w:val="20"/>
        </w:rPr>
      </w:pPr>
      <w:r w:rsidRPr="00E03366">
        <w:rPr>
          <w:rFonts w:ascii="Bookman Old Style" w:hAnsi="Bookman Old Style"/>
          <w:sz w:val="20"/>
          <w:szCs w:val="20"/>
        </w:rPr>
        <w:t xml:space="preserve">OBJETO: </w:t>
      </w:r>
      <w:r w:rsidR="008B0EB3">
        <w:rPr>
          <w:rFonts w:ascii="Bookman Old Style" w:hAnsi="Bookman Old Style"/>
          <w:b w:val="0"/>
          <w:iCs/>
          <w:sz w:val="20"/>
          <w:szCs w:val="20"/>
        </w:rPr>
        <w:t>Aquisição de F</w:t>
      </w:r>
      <w:r w:rsidR="00B427FD">
        <w:rPr>
          <w:rFonts w:ascii="Bookman Old Style" w:hAnsi="Bookman Old Style"/>
          <w:b w:val="0"/>
          <w:iCs/>
          <w:sz w:val="20"/>
          <w:szCs w:val="20"/>
        </w:rPr>
        <w:t xml:space="preserve">ardamento e </w:t>
      </w:r>
      <w:r w:rsidR="008B0EB3">
        <w:rPr>
          <w:rFonts w:ascii="Bookman Old Style" w:hAnsi="Bookman Old Style"/>
          <w:b w:val="0"/>
          <w:iCs/>
          <w:sz w:val="20"/>
          <w:szCs w:val="20"/>
        </w:rPr>
        <w:t>B</w:t>
      </w:r>
      <w:r w:rsidR="00B427FD">
        <w:rPr>
          <w:rFonts w:ascii="Bookman Old Style" w:hAnsi="Bookman Old Style"/>
          <w:b w:val="0"/>
          <w:iCs/>
          <w:sz w:val="20"/>
          <w:szCs w:val="20"/>
        </w:rPr>
        <w:t>rindes</w:t>
      </w:r>
      <w:r>
        <w:rPr>
          <w:rFonts w:ascii="Bookman Old Style" w:hAnsi="Bookman Old Style"/>
          <w:b w:val="0"/>
          <w:iCs/>
          <w:sz w:val="20"/>
          <w:szCs w:val="20"/>
        </w:rPr>
        <w:t xml:space="preserve"> </w:t>
      </w:r>
      <w:r w:rsidR="00B427FD">
        <w:rPr>
          <w:rFonts w:ascii="Bookman Old Style" w:hAnsi="Bookman Old Style"/>
          <w:b w:val="0"/>
          <w:iCs/>
          <w:sz w:val="20"/>
          <w:szCs w:val="20"/>
        </w:rPr>
        <w:t xml:space="preserve">para </w:t>
      </w:r>
      <w:r w:rsidR="008B0EB3">
        <w:rPr>
          <w:rFonts w:ascii="Bookman Old Style" w:hAnsi="Bookman Old Style"/>
          <w:b w:val="0"/>
          <w:iCs/>
          <w:sz w:val="20"/>
          <w:szCs w:val="20"/>
        </w:rPr>
        <w:t>o M</w:t>
      </w:r>
      <w:r>
        <w:rPr>
          <w:rFonts w:ascii="Bookman Old Style" w:hAnsi="Bookman Old Style"/>
          <w:b w:val="0"/>
          <w:iCs/>
          <w:sz w:val="20"/>
          <w:szCs w:val="20"/>
        </w:rPr>
        <w:t xml:space="preserve">unicípio de </w:t>
      </w:r>
      <w:r w:rsidR="008B0EB3">
        <w:rPr>
          <w:rFonts w:ascii="Bookman Old Style" w:hAnsi="Bookman Old Style"/>
          <w:b w:val="0"/>
          <w:iCs/>
          <w:sz w:val="20"/>
          <w:szCs w:val="20"/>
        </w:rPr>
        <w:t>Campo Largo do Piauí</w:t>
      </w:r>
      <w:r>
        <w:rPr>
          <w:rFonts w:ascii="Bookman Old Style" w:hAnsi="Bookman Old Style"/>
          <w:b w:val="0"/>
          <w:iCs/>
          <w:sz w:val="20"/>
          <w:szCs w:val="20"/>
        </w:rPr>
        <w:t>-PI</w:t>
      </w:r>
      <w:r w:rsidRPr="00B70929">
        <w:rPr>
          <w:rFonts w:ascii="Bookman Old Style" w:hAnsi="Bookman Old Style"/>
          <w:b w:val="0"/>
          <w:iCs/>
          <w:sz w:val="20"/>
          <w:szCs w:val="20"/>
        </w:rPr>
        <w:t>.</w:t>
      </w:r>
    </w:p>
    <w:p w:rsidR="00985AE0" w:rsidRPr="008F282C" w:rsidRDefault="00985AE0" w:rsidP="00985AE0">
      <w:pPr>
        <w:ind w:right="-79"/>
        <w:rPr>
          <w:rFonts w:ascii="Bookman Old Style" w:hAnsi="Bookman Old Style"/>
          <w:b/>
          <w:sz w:val="20"/>
          <w:szCs w:val="20"/>
        </w:rPr>
      </w:pPr>
    </w:p>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E52BAD">
        <w:rPr>
          <w:rFonts w:ascii="Bookman Old Style" w:hAnsi="Bookman Old Style"/>
          <w:b/>
          <w:sz w:val="20"/>
          <w:szCs w:val="20"/>
        </w:rPr>
        <w:t>14</w:t>
      </w:r>
      <w:r w:rsidR="003F1259">
        <w:rPr>
          <w:rFonts w:ascii="Bookman Old Style" w:hAnsi="Bookman Old Style"/>
          <w:b/>
          <w:sz w:val="20"/>
          <w:szCs w:val="20"/>
        </w:rPr>
        <w:t>/07</w:t>
      </w:r>
      <w:r>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B427FD">
        <w:rPr>
          <w:rFonts w:ascii="Bookman Old Style" w:hAnsi="Bookman Old Style"/>
          <w:b/>
          <w:sz w:val="20"/>
          <w:szCs w:val="20"/>
        </w:rPr>
        <w:t>0</w:t>
      </w:r>
      <w:r w:rsidR="008B0EB3">
        <w:rPr>
          <w:rFonts w:ascii="Bookman Old Style" w:hAnsi="Bookman Old Style"/>
          <w:b/>
          <w:sz w:val="20"/>
          <w:szCs w:val="20"/>
        </w:rPr>
        <w:t>8</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B427FD">
        <w:rPr>
          <w:rFonts w:ascii="Bookman Old Style" w:hAnsi="Bookman Old Style"/>
          <w:b/>
          <w:sz w:val="20"/>
          <w:szCs w:val="20"/>
        </w:rPr>
        <w:t>0</w:t>
      </w:r>
      <w:r w:rsidR="008B0EB3">
        <w:rPr>
          <w:rFonts w:ascii="Bookman Old Style" w:hAnsi="Bookman Old Style"/>
          <w:b/>
          <w:sz w:val="20"/>
          <w:szCs w:val="20"/>
        </w:rPr>
        <w:t>8</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B427FD">
        <w:rPr>
          <w:rFonts w:ascii="Bookman Old Style" w:hAnsi="Bookman Old Style"/>
          <w:b/>
          <w:sz w:val="20"/>
          <w:szCs w:val="20"/>
        </w:rPr>
        <w:t>0</w:t>
      </w:r>
      <w:r w:rsidR="008B0EB3">
        <w:rPr>
          <w:rFonts w:ascii="Bookman Old Style" w:hAnsi="Bookman Old Style"/>
          <w:b/>
          <w:sz w:val="20"/>
          <w:szCs w:val="20"/>
        </w:rPr>
        <w:t>8</w:t>
      </w:r>
      <w:r>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do dia </w:t>
      </w:r>
      <w:r w:rsidR="00E52BAD">
        <w:rPr>
          <w:rFonts w:ascii="Bookman Old Style" w:hAnsi="Bookman Old Style"/>
          <w:b/>
          <w:sz w:val="20"/>
          <w:szCs w:val="20"/>
        </w:rPr>
        <w:t>14</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3F1259">
        <w:rPr>
          <w:rFonts w:ascii="Bookman Old Style" w:hAnsi="Bookman Old Style"/>
          <w:b/>
          <w:sz w:val="20"/>
          <w:szCs w:val="20"/>
        </w:rPr>
        <w:t>jul</w:t>
      </w:r>
      <w:r w:rsidR="00B427FD">
        <w:rPr>
          <w:rFonts w:ascii="Bookman Old Style" w:hAnsi="Bookman Old Style"/>
          <w:b/>
          <w:sz w:val="20"/>
          <w:szCs w:val="20"/>
        </w:rPr>
        <w:t>h</w:t>
      </w:r>
      <w:r>
        <w:rPr>
          <w:rFonts w:ascii="Bookman Old Style" w:hAnsi="Bookman Old Style"/>
          <w:b/>
          <w:sz w:val="20"/>
          <w:szCs w:val="20"/>
        </w:rPr>
        <w:t>o</w:t>
      </w:r>
      <w:r w:rsidRPr="00E03366">
        <w:rPr>
          <w:rFonts w:ascii="Bookman Old Style" w:hAnsi="Bookman Old Style"/>
          <w:b/>
          <w:sz w:val="20"/>
          <w:szCs w:val="20"/>
        </w:rPr>
        <w:t xml:space="preserve"> de 201</w:t>
      </w:r>
      <w:r>
        <w:rPr>
          <w:rFonts w:ascii="Bookman Old Style" w:hAnsi="Bookman Old Style"/>
          <w:b/>
          <w:sz w:val="20"/>
          <w:szCs w:val="20"/>
        </w:rPr>
        <w:t>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Pr>
          <w:rFonts w:ascii="Bookman Old Style" w:hAnsi="Bookman Old Style"/>
          <w:bCs/>
          <w:iCs/>
          <w:sz w:val="20"/>
          <w:szCs w:val="20"/>
        </w:rPr>
        <w:t xml:space="preserve">Aquisição de </w:t>
      </w:r>
      <w:r w:rsidR="00B427FD">
        <w:rPr>
          <w:rFonts w:ascii="Bookman Old Style" w:hAnsi="Bookman Old Style"/>
          <w:bCs/>
          <w:iCs/>
          <w:sz w:val="20"/>
          <w:szCs w:val="20"/>
        </w:rPr>
        <w:t>Fardamento e Brindes</w:t>
      </w:r>
      <w:r>
        <w:rPr>
          <w:rFonts w:ascii="Bookman Old Style" w:hAnsi="Bookman Old Style"/>
          <w:bCs/>
          <w:iCs/>
          <w:sz w:val="20"/>
          <w:szCs w:val="20"/>
        </w:rPr>
        <w:t xml:space="preserve"> para o município de </w:t>
      </w:r>
      <w:r w:rsidR="008B0EB3">
        <w:rPr>
          <w:rFonts w:ascii="Bookman Old Style" w:hAnsi="Bookman Old Style"/>
          <w:bCs/>
          <w:iCs/>
          <w:sz w:val="20"/>
          <w:szCs w:val="20"/>
        </w:rPr>
        <w:t>Campo Largo do Piauí</w:t>
      </w:r>
      <w:r>
        <w:rPr>
          <w:rFonts w:ascii="Bookman Old Style" w:hAnsi="Bookman Old Style"/>
          <w:bCs/>
          <w:iCs/>
          <w:sz w:val="20"/>
          <w:szCs w:val="20"/>
        </w:rPr>
        <w:t>-PI</w:t>
      </w:r>
      <w:r w:rsidR="00B427FD">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e</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 – A declaração de pleno atendimento aos requisitos de habilitação de acordo com modelo estabelecido no Anexo III deste Edital deverá ser apresentada fora dos Envelopes nºs 1 e 2. Os casos omissos serão decididos pelo(a)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a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8.3.1 – Quando todas as propostas escritas forem desclassificadas, o(a)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procederá o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seqüencial,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lastRenderedPageBreak/>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339030</w:t>
      </w:r>
      <w:r w:rsidRPr="00801AA4">
        <w:rPr>
          <w:rFonts w:ascii="Bookman Old Style" w:hAnsi="Bookman Old Style"/>
          <w:sz w:val="20"/>
          <w:szCs w:val="20"/>
        </w:rPr>
        <w:t xml:space="preserve"> – </w:t>
      </w:r>
      <w:r>
        <w:rPr>
          <w:rFonts w:ascii="Bookman Old Style" w:hAnsi="Bookman Old Style"/>
          <w:sz w:val="20"/>
          <w:szCs w:val="20"/>
        </w:rPr>
        <w:t>Material de consumo</w:t>
      </w:r>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ficará impedida de licitar e contratar com a Prefeitura Municipal, por um prazo não inferior a 2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Pr>
          <w:rFonts w:ascii="Bookman Old Style" w:hAnsi="Bookman Old Style"/>
          <w:sz w:val="20"/>
          <w:szCs w:val="20"/>
        </w:rPr>
        <w:t>1</w:t>
      </w:r>
      <w:r w:rsidR="00882FFA">
        <w:rPr>
          <w:rFonts w:ascii="Bookman Old Style" w:hAnsi="Bookman Old Style"/>
          <w:sz w:val="20"/>
          <w:szCs w:val="20"/>
        </w:rPr>
        <w:t>7</w:t>
      </w:r>
      <w:r w:rsidR="00985AE0" w:rsidRPr="00C14089">
        <w:rPr>
          <w:rFonts w:ascii="Bookman Old Style" w:hAnsi="Bookman Old Style"/>
          <w:sz w:val="20"/>
          <w:szCs w:val="20"/>
        </w:rPr>
        <w:t xml:space="preserve"> de </w:t>
      </w:r>
      <w:r>
        <w:rPr>
          <w:rFonts w:ascii="Bookman Old Style" w:hAnsi="Bookman Old Style"/>
          <w:sz w:val="20"/>
          <w:szCs w:val="20"/>
        </w:rPr>
        <w:t>JUNHO</w:t>
      </w:r>
      <w:r w:rsidR="00985AE0">
        <w:rPr>
          <w:rFonts w:ascii="Bookman Old Style" w:hAnsi="Bookman Old Style"/>
          <w:sz w:val="20"/>
          <w:szCs w:val="20"/>
        </w:rPr>
        <w:t xml:space="preserve"> de 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B427FD" w:rsidP="00B427FD">
      <w:pPr>
        <w:jc w:val="center"/>
        <w:rPr>
          <w:rFonts w:ascii="Bookman Old Style" w:hAnsi="Bookman Old Style"/>
          <w:b/>
          <w:sz w:val="20"/>
          <w:szCs w:val="20"/>
        </w:rPr>
      </w:pPr>
      <w:r>
        <w:rPr>
          <w:rFonts w:ascii="Bookman Old Style" w:hAnsi="Bookman Old Style"/>
          <w:b/>
          <w:sz w:val="20"/>
          <w:szCs w:val="20"/>
        </w:rPr>
        <w:lastRenderedPageBreak/>
        <w:t>Anexo I</w:t>
      </w:r>
    </w:p>
    <w:p w:rsidR="00985AE0" w:rsidRPr="00882FFA" w:rsidRDefault="00985AE0" w:rsidP="00985AE0">
      <w:pPr>
        <w:jc w:val="center"/>
        <w:rPr>
          <w:rFonts w:ascii="Bookman Old Style" w:hAnsi="Bookman Old Style"/>
          <w:b/>
          <w:sz w:val="20"/>
          <w:szCs w:val="20"/>
        </w:rPr>
      </w:pPr>
    </w:p>
    <w:p w:rsidR="00882FFA" w:rsidRPr="00882FFA" w:rsidRDefault="00882FFA" w:rsidP="00882FFA">
      <w:pPr>
        <w:pStyle w:val="Ttulo"/>
        <w:rPr>
          <w:rFonts w:ascii="Bookman Old Style" w:eastAsia="Arial Unicode MS" w:hAnsi="Bookman Old Style"/>
          <w:sz w:val="24"/>
        </w:rPr>
      </w:pPr>
      <w:r w:rsidRPr="00882FFA">
        <w:rPr>
          <w:rFonts w:ascii="Bookman Old Style" w:eastAsia="Arial Unicode MS" w:hAnsi="Bookman Old Style"/>
          <w:sz w:val="24"/>
        </w:rPr>
        <w:t>LOTE 01 – FARDAMENTO ESCOLAR</w:t>
      </w:r>
    </w:p>
    <w:p w:rsidR="00882FFA" w:rsidRPr="00882FFA" w:rsidRDefault="00882FFA" w:rsidP="00882FFA">
      <w:pPr>
        <w:pStyle w:val="Ttulo"/>
        <w:rPr>
          <w:rFonts w:ascii="Bookman Old Style" w:eastAsia="Arial Unicode MS" w:hAnsi="Bookman Old Style"/>
          <w:sz w:val="24"/>
        </w:rPr>
      </w:pPr>
    </w:p>
    <w:p w:rsidR="00882FFA" w:rsidRPr="00882FFA" w:rsidRDefault="00882FFA" w:rsidP="00882FFA">
      <w:pPr>
        <w:pStyle w:val="Ttulo"/>
        <w:rPr>
          <w:rFonts w:ascii="Bookman Old Style" w:eastAsia="Arial Unicode MS" w:hAnsi="Bookman Old Style"/>
          <w:sz w:val="24"/>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1984"/>
        <w:gridCol w:w="1843"/>
        <w:gridCol w:w="4252"/>
      </w:tblGrid>
      <w:tr w:rsidR="00882FFA" w:rsidRPr="00882FFA" w:rsidTr="00101F66">
        <w:tc>
          <w:tcPr>
            <w:tcW w:w="1419" w:type="dxa"/>
          </w:tcPr>
          <w:p w:rsidR="00882FFA" w:rsidRPr="00882FFA" w:rsidRDefault="00882FFA" w:rsidP="00101F66">
            <w:pPr>
              <w:spacing w:line="360" w:lineRule="auto"/>
              <w:jc w:val="center"/>
              <w:rPr>
                <w:rFonts w:ascii="Bookman Old Style" w:hAnsi="Bookman Old Style"/>
                <w:b/>
                <w:bCs/>
              </w:rPr>
            </w:pPr>
            <w:r w:rsidRPr="00882FFA">
              <w:rPr>
                <w:rFonts w:ascii="Bookman Old Style" w:hAnsi="Bookman Old Style"/>
                <w:b/>
                <w:bCs/>
              </w:rPr>
              <w:t>ITEM</w:t>
            </w:r>
          </w:p>
        </w:tc>
        <w:tc>
          <w:tcPr>
            <w:tcW w:w="1984" w:type="dxa"/>
          </w:tcPr>
          <w:p w:rsidR="00882FFA" w:rsidRPr="00882FFA" w:rsidRDefault="00882FFA" w:rsidP="00101F66">
            <w:pPr>
              <w:pStyle w:val="Ttulo1"/>
              <w:rPr>
                <w:rFonts w:ascii="Bookman Old Style" w:hAnsi="Bookman Old Style"/>
                <w:sz w:val="24"/>
              </w:rPr>
            </w:pPr>
            <w:r w:rsidRPr="00882FFA">
              <w:rPr>
                <w:rFonts w:ascii="Bookman Old Style" w:hAnsi="Bookman Old Style"/>
                <w:sz w:val="24"/>
              </w:rPr>
              <w:t>QUANT.</w:t>
            </w:r>
          </w:p>
        </w:tc>
        <w:tc>
          <w:tcPr>
            <w:tcW w:w="1843" w:type="dxa"/>
          </w:tcPr>
          <w:p w:rsidR="00882FFA" w:rsidRPr="00882FFA" w:rsidRDefault="00882FFA" w:rsidP="00101F66">
            <w:pPr>
              <w:spacing w:line="360" w:lineRule="auto"/>
              <w:jc w:val="center"/>
              <w:rPr>
                <w:rFonts w:ascii="Bookman Old Style" w:hAnsi="Bookman Old Style"/>
                <w:b/>
                <w:bCs/>
              </w:rPr>
            </w:pPr>
            <w:r w:rsidRPr="00882FFA">
              <w:rPr>
                <w:rFonts w:ascii="Bookman Old Style" w:hAnsi="Bookman Old Style"/>
                <w:b/>
                <w:bCs/>
              </w:rPr>
              <w:t>UNID.</w:t>
            </w:r>
          </w:p>
        </w:tc>
        <w:tc>
          <w:tcPr>
            <w:tcW w:w="4252" w:type="dxa"/>
          </w:tcPr>
          <w:p w:rsidR="00882FFA" w:rsidRPr="00882FFA" w:rsidRDefault="00882FFA" w:rsidP="00101F66">
            <w:pPr>
              <w:spacing w:line="360" w:lineRule="auto"/>
              <w:jc w:val="center"/>
              <w:rPr>
                <w:rFonts w:ascii="Bookman Old Style" w:hAnsi="Bookman Old Style"/>
                <w:b/>
                <w:bCs/>
              </w:rPr>
            </w:pPr>
            <w:r w:rsidRPr="00882FFA">
              <w:rPr>
                <w:rFonts w:ascii="Bookman Old Style" w:hAnsi="Bookman Old Style"/>
                <w:b/>
                <w:bCs/>
              </w:rPr>
              <w:t>ESPECIFICAÇÃO</w:t>
            </w:r>
          </w:p>
        </w:tc>
      </w:tr>
      <w:tr w:rsidR="00882FFA" w:rsidRPr="00882FFA" w:rsidTr="00101F66">
        <w:tc>
          <w:tcPr>
            <w:tcW w:w="1419" w:type="dxa"/>
          </w:tcPr>
          <w:p w:rsidR="00882FFA" w:rsidRPr="00882FFA" w:rsidRDefault="00882FFA" w:rsidP="00101F66">
            <w:pPr>
              <w:spacing w:line="360" w:lineRule="auto"/>
              <w:jc w:val="center"/>
              <w:rPr>
                <w:rFonts w:ascii="Bookman Old Style" w:hAnsi="Bookman Old Style"/>
              </w:rPr>
            </w:pPr>
            <w:r w:rsidRPr="00882FFA">
              <w:rPr>
                <w:rFonts w:ascii="Bookman Old Style" w:hAnsi="Bookman Old Style"/>
              </w:rPr>
              <w:t>01</w:t>
            </w:r>
          </w:p>
        </w:tc>
        <w:tc>
          <w:tcPr>
            <w:tcW w:w="1984" w:type="dxa"/>
          </w:tcPr>
          <w:p w:rsidR="00882FFA" w:rsidRPr="00882FFA" w:rsidRDefault="00882FFA" w:rsidP="00101F66">
            <w:pPr>
              <w:spacing w:line="360" w:lineRule="auto"/>
              <w:jc w:val="center"/>
              <w:rPr>
                <w:rFonts w:ascii="Bookman Old Style" w:hAnsi="Bookman Old Style"/>
              </w:rPr>
            </w:pPr>
            <w:r w:rsidRPr="00882FFA">
              <w:rPr>
                <w:rFonts w:ascii="Bookman Old Style" w:hAnsi="Bookman Old Style"/>
              </w:rPr>
              <w:t>1.500</w:t>
            </w:r>
          </w:p>
        </w:tc>
        <w:tc>
          <w:tcPr>
            <w:tcW w:w="1843" w:type="dxa"/>
          </w:tcPr>
          <w:p w:rsidR="00882FFA" w:rsidRPr="00882FFA" w:rsidRDefault="00882FFA" w:rsidP="00101F66">
            <w:pPr>
              <w:spacing w:line="360" w:lineRule="auto"/>
              <w:jc w:val="center"/>
              <w:rPr>
                <w:rFonts w:ascii="Bookman Old Style" w:hAnsi="Bookman Old Style"/>
              </w:rPr>
            </w:pPr>
            <w:r w:rsidRPr="00882FFA">
              <w:rPr>
                <w:rFonts w:ascii="Bookman Old Style" w:hAnsi="Bookman Old Style"/>
              </w:rPr>
              <w:t>Und</w:t>
            </w:r>
          </w:p>
        </w:tc>
        <w:tc>
          <w:tcPr>
            <w:tcW w:w="4252" w:type="dxa"/>
          </w:tcPr>
          <w:p w:rsidR="00882FFA" w:rsidRPr="00882FFA" w:rsidRDefault="00882FFA" w:rsidP="00101F66">
            <w:pPr>
              <w:spacing w:line="360" w:lineRule="auto"/>
              <w:rPr>
                <w:rFonts w:ascii="Bookman Old Style" w:hAnsi="Bookman Old Style"/>
              </w:rPr>
            </w:pPr>
            <w:r w:rsidRPr="00882FFA">
              <w:rPr>
                <w:rFonts w:ascii="Bookman Old Style" w:hAnsi="Bookman Old Style"/>
              </w:rPr>
              <w:t>Blusa em malha poliviscose na cor branca, com gola em “v” cor azul Royal, com impressão frente  e costa</w:t>
            </w:r>
          </w:p>
        </w:tc>
      </w:tr>
      <w:tr w:rsidR="00882FFA" w:rsidRPr="00882FFA" w:rsidTr="00101F66">
        <w:tc>
          <w:tcPr>
            <w:tcW w:w="1419" w:type="dxa"/>
          </w:tcPr>
          <w:p w:rsidR="00882FFA" w:rsidRPr="00882FFA" w:rsidRDefault="00882FFA" w:rsidP="00101F66">
            <w:pPr>
              <w:spacing w:line="360" w:lineRule="auto"/>
              <w:jc w:val="center"/>
              <w:rPr>
                <w:rFonts w:ascii="Bookman Old Style" w:hAnsi="Bookman Old Style"/>
              </w:rPr>
            </w:pPr>
            <w:r w:rsidRPr="00882FFA">
              <w:rPr>
                <w:rFonts w:ascii="Bookman Old Style" w:hAnsi="Bookman Old Style"/>
              </w:rPr>
              <w:t>02</w:t>
            </w:r>
          </w:p>
        </w:tc>
        <w:tc>
          <w:tcPr>
            <w:tcW w:w="1984" w:type="dxa"/>
          </w:tcPr>
          <w:p w:rsidR="00882FFA" w:rsidRPr="00882FFA" w:rsidRDefault="00882FFA" w:rsidP="00101F66">
            <w:pPr>
              <w:spacing w:line="360" w:lineRule="auto"/>
              <w:jc w:val="center"/>
              <w:rPr>
                <w:rFonts w:ascii="Bookman Old Style" w:hAnsi="Bookman Old Style"/>
              </w:rPr>
            </w:pPr>
            <w:r w:rsidRPr="00882FFA">
              <w:rPr>
                <w:rFonts w:ascii="Bookman Old Style" w:hAnsi="Bookman Old Style"/>
              </w:rPr>
              <w:t>1.500</w:t>
            </w:r>
          </w:p>
        </w:tc>
        <w:tc>
          <w:tcPr>
            <w:tcW w:w="1843" w:type="dxa"/>
          </w:tcPr>
          <w:p w:rsidR="00882FFA" w:rsidRPr="00882FFA" w:rsidRDefault="00882FFA" w:rsidP="00101F66">
            <w:pPr>
              <w:spacing w:line="360" w:lineRule="auto"/>
              <w:jc w:val="center"/>
              <w:rPr>
                <w:rFonts w:ascii="Bookman Old Style" w:hAnsi="Bookman Old Style"/>
              </w:rPr>
            </w:pPr>
            <w:r w:rsidRPr="00882FFA">
              <w:rPr>
                <w:rFonts w:ascii="Bookman Old Style" w:hAnsi="Bookman Old Style"/>
              </w:rPr>
              <w:t>Und</w:t>
            </w:r>
          </w:p>
        </w:tc>
        <w:tc>
          <w:tcPr>
            <w:tcW w:w="4252" w:type="dxa"/>
          </w:tcPr>
          <w:p w:rsidR="00882FFA" w:rsidRPr="00882FFA" w:rsidRDefault="00882FFA" w:rsidP="00101F66">
            <w:pPr>
              <w:spacing w:line="360" w:lineRule="auto"/>
              <w:rPr>
                <w:rFonts w:ascii="Bookman Old Style" w:hAnsi="Bookman Old Style"/>
              </w:rPr>
            </w:pPr>
            <w:r w:rsidRPr="00882FFA">
              <w:rPr>
                <w:rFonts w:ascii="Bookman Old Style" w:hAnsi="Bookman Old Style"/>
              </w:rPr>
              <w:t xml:space="preserve">Short em helanca colorido, com logomarca da Prefeitura Municipal de </w:t>
            </w:r>
          </w:p>
        </w:tc>
      </w:tr>
    </w:tbl>
    <w:p w:rsidR="00882FFA" w:rsidRPr="00882FFA" w:rsidRDefault="00882FFA" w:rsidP="00882FFA">
      <w:pPr>
        <w:jc w:val="center"/>
        <w:rPr>
          <w:rFonts w:ascii="Bookman Old Style" w:hAnsi="Bookman Old Style"/>
        </w:rPr>
      </w:pPr>
    </w:p>
    <w:p w:rsidR="00882FFA" w:rsidRPr="00882FFA" w:rsidRDefault="00882FFA" w:rsidP="00882FFA">
      <w:pPr>
        <w:jc w:val="center"/>
        <w:rPr>
          <w:rFonts w:ascii="Bookman Old Style" w:hAnsi="Bookman Old Style"/>
          <w:b/>
        </w:rPr>
      </w:pPr>
      <w:r w:rsidRPr="00882FFA">
        <w:rPr>
          <w:rFonts w:ascii="Bookman Old Style" w:hAnsi="Bookman Old Style"/>
          <w:b/>
        </w:rPr>
        <w:t>LOTE 02 – CAMISETAS PROMOCIONAIS</w:t>
      </w:r>
    </w:p>
    <w:p w:rsidR="00882FFA" w:rsidRPr="00882FFA" w:rsidRDefault="00882FFA" w:rsidP="00882FFA">
      <w:pPr>
        <w:rPr>
          <w:rFonts w:ascii="Bookman Old Style" w:hAnsi="Bookman Old Style"/>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385"/>
        <w:gridCol w:w="1355"/>
        <w:gridCol w:w="5660"/>
      </w:tblGrid>
      <w:tr w:rsidR="00882FFA" w:rsidRPr="00882FFA" w:rsidTr="00D945F4">
        <w:tc>
          <w:tcPr>
            <w:tcW w:w="1098" w:type="dxa"/>
          </w:tcPr>
          <w:p w:rsidR="00882FFA" w:rsidRPr="00882FFA" w:rsidRDefault="00882FFA" w:rsidP="00101F66">
            <w:pPr>
              <w:pStyle w:val="Cabealho"/>
              <w:jc w:val="center"/>
              <w:rPr>
                <w:rFonts w:ascii="Bookman Old Style" w:hAnsi="Bookman Old Style"/>
                <w:bCs/>
                <w:sz w:val="24"/>
                <w:szCs w:val="24"/>
                <w:lang w:eastAsia="pt-BR"/>
              </w:rPr>
            </w:pPr>
            <w:r w:rsidRPr="00882FFA">
              <w:rPr>
                <w:rFonts w:ascii="Bookman Old Style" w:hAnsi="Bookman Old Style"/>
                <w:bCs/>
                <w:sz w:val="24"/>
                <w:szCs w:val="24"/>
                <w:lang w:eastAsia="pt-BR"/>
              </w:rPr>
              <w:t>ITEM</w:t>
            </w:r>
          </w:p>
        </w:tc>
        <w:tc>
          <w:tcPr>
            <w:tcW w:w="1385" w:type="dxa"/>
          </w:tcPr>
          <w:p w:rsidR="00882FFA" w:rsidRPr="00882FFA" w:rsidRDefault="00882FFA" w:rsidP="00101F66">
            <w:pPr>
              <w:pStyle w:val="Cabealho"/>
              <w:jc w:val="center"/>
              <w:rPr>
                <w:rFonts w:ascii="Bookman Old Style" w:hAnsi="Bookman Old Style"/>
                <w:bCs/>
                <w:sz w:val="24"/>
                <w:szCs w:val="24"/>
                <w:lang w:eastAsia="pt-BR"/>
              </w:rPr>
            </w:pPr>
            <w:r w:rsidRPr="00882FFA">
              <w:rPr>
                <w:rFonts w:ascii="Bookman Old Style" w:hAnsi="Bookman Old Style"/>
                <w:bCs/>
                <w:sz w:val="24"/>
                <w:szCs w:val="24"/>
                <w:lang w:eastAsia="pt-BR"/>
              </w:rPr>
              <w:t>QUANT.</w:t>
            </w:r>
          </w:p>
        </w:tc>
        <w:tc>
          <w:tcPr>
            <w:tcW w:w="1355" w:type="dxa"/>
          </w:tcPr>
          <w:p w:rsidR="00882FFA" w:rsidRPr="00882FFA" w:rsidRDefault="00882FFA" w:rsidP="00101F66">
            <w:pPr>
              <w:pStyle w:val="Cabealho"/>
              <w:jc w:val="center"/>
              <w:rPr>
                <w:rFonts w:ascii="Bookman Old Style" w:hAnsi="Bookman Old Style"/>
                <w:bCs/>
                <w:sz w:val="24"/>
                <w:szCs w:val="24"/>
                <w:lang w:eastAsia="pt-BR"/>
              </w:rPr>
            </w:pPr>
            <w:r w:rsidRPr="00882FFA">
              <w:rPr>
                <w:rFonts w:ascii="Bookman Old Style" w:hAnsi="Bookman Old Style"/>
                <w:bCs/>
                <w:sz w:val="24"/>
                <w:szCs w:val="24"/>
                <w:lang w:eastAsia="pt-BR"/>
              </w:rPr>
              <w:t>UNID.</w:t>
            </w:r>
          </w:p>
        </w:tc>
        <w:tc>
          <w:tcPr>
            <w:tcW w:w="5660" w:type="dxa"/>
          </w:tcPr>
          <w:p w:rsidR="00882FFA" w:rsidRPr="00882FFA" w:rsidRDefault="00882FFA" w:rsidP="00101F66">
            <w:pPr>
              <w:pStyle w:val="Cabealho"/>
              <w:jc w:val="center"/>
              <w:rPr>
                <w:rFonts w:ascii="Bookman Old Style" w:hAnsi="Bookman Old Style"/>
                <w:bCs/>
                <w:sz w:val="24"/>
                <w:szCs w:val="24"/>
                <w:lang w:eastAsia="pt-BR"/>
              </w:rPr>
            </w:pPr>
            <w:r w:rsidRPr="00882FFA">
              <w:rPr>
                <w:rFonts w:ascii="Bookman Old Style" w:hAnsi="Bookman Old Style"/>
                <w:bCs/>
                <w:sz w:val="24"/>
                <w:szCs w:val="24"/>
                <w:lang w:eastAsia="pt-BR"/>
              </w:rPr>
              <w:t>ESPECIFICAÇÃO</w:t>
            </w:r>
          </w:p>
        </w:tc>
      </w:tr>
      <w:tr w:rsidR="00882FFA" w:rsidRPr="00882FFA" w:rsidTr="00D945F4">
        <w:tc>
          <w:tcPr>
            <w:tcW w:w="1098" w:type="dxa"/>
          </w:tcPr>
          <w:p w:rsidR="00882FFA" w:rsidRPr="00882FFA" w:rsidRDefault="00882FFA" w:rsidP="00101F66">
            <w:pPr>
              <w:pStyle w:val="Cabealho"/>
              <w:jc w:val="center"/>
              <w:rPr>
                <w:rFonts w:ascii="Bookman Old Style" w:hAnsi="Bookman Old Style"/>
                <w:bCs/>
                <w:sz w:val="24"/>
                <w:szCs w:val="24"/>
                <w:lang w:eastAsia="pt-BR"/>
              </w:rPr>
            </w:pPr>
            <w:r w:rsidRPr="00882FFA">
              <w:rPr>
                <w:rFonts w:ascii="Bookman Old Style" w:hAnsi="Bookman Old Style"/>
                <w:bCs/>
                <w:sz w:val="24"/>
                <w:szCs w:val="24"/>
                <w:lang w:eastAsia="pt-BR"/>
              </w:rPr>
              <w:t>01</w:t>
            </w:r>
          </w:p>
        </w:tc>
        <w:tc>
          <w:tcPr>
            <w:tcW w:w="1385" w:type="dxa"/>
          </w:tcPr>
          <w:p w:rsidR="00882FFA" w:rsidRPr="00882FFA" w:rsidRDefault="00882FFA" w:rsidP="00101F66">
            <w:pPr>
              <w:pStyle w:val="Cabealho"/>
              <w:jc w:val="center"/>
              <w:rPr>
                <w:rFonts w:ascii="Bookman Old Style" w:hAnsi="Bookman Old Style"/>
                <w:bCs/>
                <w:sz w:val="24"/>
                <w:szCs w:val="24"/>
                <w:lang w:eastAsia="pt-BR"/>
              </w:rPr>
            </w:pPr>
            <w:r w:rsidRPr="00882FFA">
              <w:rPr>
                <w:rFonts w:ascii="Bookman Old Style" w:hAnsi="Bookman Old Style"/>
                <w:bCs/>
                <w:sz w:val="24"/>
                <w:szCs w:val="24"/>
                <w:lang w:eastAsia="pt-BR"/>
              </w:rPr>
              <w:t>200</w:t>
            </w:r>
          </w:p>
        </w:tc>
        <w:tc>
          <w:tcPr>
            <w:tcW w:w="1355" w:type="dxa"/>
          </w:tcPr>
          <w:p w:rsidR="00882FFA" w:rsidRPr="00882FFA" w:rsidRDefault="00882FFA" w:rsidP="00101F66">
            <w:pPr>
              <w:jc w:val="center"/>
              <w:rPr>
                <w:rFonts w:ascii="Bookman Old Style" w:hAnsi="Bookman Old Style"/>
              </w:rPr>
            </w:pPr>
            <w:r w:rsidRPr="00882FFA">
              <w:rPr>
                <w:rFonts w:ascii="Bookman Old Style" w:hAnsi="Bookman Old Style"/>
                <w:bCs/>
              </w:rPr>
              <w:t>UND</w:t>
            </w:r>
          </w:p>
        </w:tc>
        <w:tc>
          <w:tcPr>
            <w:tcW w:w="5660" w:type="dxa"/>
          </w:tcPr>
          <w:p w:rsidR="00882FFA" w:rsidRPr="00882FFA" w:rsidRDefault="00882FFA" w:rsidP="00101F66">
            <w:pPr>
              <w:pStyle w:val="Cabealho"/>
              <w:jc w:val="center"/>
              <w:rPr>
                <w:rFonts w:ascii="Bookman Old Style" w:hAnsi="Bookman Old Style"/>
                <w:bCs/>
                <w:sz w:val="24"/>
                <w:szCs w:val="24"/>
                <w:lang w:eastAsia="pt-BR"/>
              </w:rPr>
            </w:pPr>
            <w:r w:rsidRPr="00882FFA">
              <w:rPr>
                <w:rFonts w:ascii="Bookman Old Style" w:hAnsi="Bookman Old Style"/>
                <w:bCs/>
                <w:sz w:val="24"/>
                <w:szCs w:val="24"/>
                <w:lang w:eastAsia="pt-BR"/>
              </w:rPr>
              <w:t>Camisa polo em malha</w:t>
            </w:r>
          </w:p>
        </w:tc>
      </w:tr>
      <w:tr w:rsidR="00882FFA" w:rsidRPr="00882FFA" w:rsidTr="00D945F4">
        <w:tc>
          <w:tcPr>
            <w:tcW w:w="1098" w:type="dxa"/>
          </w:tcPr>
          <w:p w:rsidR="00882FFA" w:rsidRPr="00882FFA" w:rsidRDefault="00882FFA" w:rsidP="00101F66">
            <w:pPr>
              <w:pStyle w:val="Cabealho"/>
              <w:jc w:val="center"/>
              <w:rPr>
                <w:rFonts w:ascii="Bookman Old Style" w:hAnsi="Bookman Old Style"/>
                <w:bCs/>
                <w:sz w:val="24"/>
                <w:szCs w:val="24"/>
                <w:lang w:eastAsia="pt-BR"/>
              </w:rPr>
            </w:pPr>
            <w:r w:rsidRPr="00882FFA">
              <w:rPr>
                <w:rFonts w:ascii="Bookman Old Style" w:hAnsi="Bookman Old Style"/>
                <w:bCs/>
                <w:sz w:val="24"/>
                <w:szCs w:val="24"/>
                <w:lang w:eastAsia="pt-BR"/>
              </w:rPr>
              <w:t>02</w:t>
            </w:r>
          </w:p>
        </w:tc>
        <w:tc>
          <w:tcPr>
            <w:tcW w:w="1385" w:type="dxa"/>
          </w:tcPr>
          <w:p w:rsidR="00882FFA" w:rsidRPr="00882FFA" w:rsidRDefault="00882FFA" w:rsidP="00101F66">
            <w:pPr>
              <w:pStyle w:val="Cabealho"/>
              <w:jc w:val="center"/>
              <w:rPr>
                <w:rFonts w:ascii="Bookman Old Style" w:hAnsi="Bookman Old Style"/>
                <w:bCs/>
                <w:sz w:val="24"/>
                <w:szCs w:val="24"/>
                <w:lang w:eastAsia="pt-BR"/>
              </w:rPr>
            </w:pPr>
            <w:r w:rsidRPr="00882FFA">
              <w:rPr>
                <w:rFonts w:ascii="Bookman Old Style" w:hAnsi="Bookman Old Style"/>
                <w:bCs/>
                <w:sz w:val="24"/>
                <w:szCs w:val="24"/>
                <w:lang w:eastAsia="pt-BR"/>
              </w:rPr>
              <w:t>2.000</w:t>
            </w:r>
          </w:p>
        </w:tc>
        <w:tc>
          <w:tcPr>
            <w:tcW w:w="1355" w:type="dxa"/>
          </w:tcPr>
          <w:p w:rsidR="00882FFA" w:rsidRPr="00882FFA" w:rsidRDefault="00882FFA" w:rsidP="00101F66">
            <w:pPr>
              <w:jc w:val="center"/>
              <w:rPr>
                <w:rFonts w:ascii="Bookman Old Style" w:hAnsi="Bookman Old Style"/>
              </w:rPr>
            </w:pPr>
            <w:r w:rsidRPr="00882FFA">
              <w:rPr>
                <w:rFonts w:ascii="Bookman Old Style" w:hAnsi="Bookman Old Style"/>
                <w:bCs/>
              </w:rPr>
              <w:t>UND</w:t>
            </w:r>
          </w:p>
        </w:tc>
        <w:tc>
          <w:tcPr>
            <w:tcW w:w="5660" w:type="dxa"/>
          </w:tcPr>
          <w:p w:rsidR="00882FFA" w:rsidRPr="00882FFA" w:rsidRDefault="00882FFA" w:rsidP="00101F66">
            <w:pPr>
              <w:pStyle w:val="Cabealho"/>
              <w:jc w:val="center"/>
              <w:rPr>
                <w:rFonts w:ascii="Bookman Old Style" w:hAnsi="Bookman Old Style"/>
                <w:bCs/>
                <w:sz w:val="24"/>
                <w:szCs w:val="24"/>
                <w:lang w:eastAsia="pt-BR"/>
              </w:rPr>
            </w:pPr>
            <w:r w:rsidRPr="00882FFA">
              <w:rPr>
                <w:rFonts w:ascii="Bookman Old Style" w:hAnsi="Bookman Old Style"/>
                <w:bCs/>
                <w:sz w:val="24"/>
                <w:szCs w:val="24"/>
                <w:lang w:eastAsia="pt-BR"/>
              </w:rPr>
              <w:t>Blusa promocional de malha em poliviscose</w:t>
            </w:r>
          </w:p>
        </w:tc>
      </w:tr>
    </w:tbl>
    <w:p w:rsidR="00882FFA" w:rsidRPr="00882FFA" w:rsidRDefault="00882FFA" w:rsidP="00882FFA">
      <w:pPr>
        <w:rPr>
          <w:rFonts w:ascii="Bookman Old Style" w:hAnsi="Bookman Old Style"/>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bookmarkStart w:id="0" w:name="_GoBack"/>
      <w:r w:rsidR="00D17440">
        <w:rPr>
          <w:rFonts w:ascii="Bookman Old Style" w:hAnsi="Bookman Old Style"/>
          <w:b/>
          <w:sz w:val="20"/>
          <w:szCs w:val="20"/>
        </w:rPr>
        <w:t>015</w:t>
      </w:r>
      <w:r w:rsidR="00246FC3">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lastRenderedPageBreak/>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D17440">
        <w:rPr>
          <w:rFonts w:ascii="Bookman Old Style" w:hAnsi="Bookman Old Style"/>
          <w:b/>
          <w:bCs/>
          <w:sz w:val="20"/>
          <w:szCs w:val="20"/>
        </w:rPr>
        <w:t>015</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D17440">
        <w:rPr>
          <w:rFonts w:ascii="Bookman Old Style" w:hAnsi="Bookman Old Style"/>
          <w:b/>
          <w:sz w:val="20"/>
          <w:szCs w:val="20"/>
        </w:rPr>
        <w:t>015</w:t>
      </w:r>
      <w:r w:rsidR="00246FC3">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lastRenderedPageBreak/>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D17440">
        <w:rPr>
          <w:rFonts w:ascii="Bookman Old Style" w:hAnsi="Bookman Old Style"/>
          <w:b/>
          <w:bCs/>
          <w:sz w:val="20"/>
          <w:szCs w:val="20"/>
        </w:rPr>
        <w:t>015</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D17440">
        <w:rPr>
          <w:rFonts w:ascii="Bookman Old Style" w:hAnsi="Bookman Old Style"/>
          <w:b/>
          <w:sz w:val="20"/>
          <w:szCs w:val="20"/>
        </w:rPr>
        <w:t>015</w:t>
      </w:r>
      <w:r w:rsidR="00246FC3">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D17440">
        <w:rPr>
          <w:rFonts w:ascii="Bookman Old Style" w:hAnsi="Bookman Old Style"/>
          <w:b/>
          <w:bCs/>
          <w:sz w:val="20"/>
          <w:szCs w:val="20"/>
        </w:rPr>
        <w:t>015</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D17440">
        <w:rPr>
          <w:rFonts w:ascii="Bookman Old Style" w:hAnsi="Bookman Old Style"/>
          <w:b/>
          <w:sz w:val="20"/>
          <w:szCs w:val="20"/>
        </w:rPr>
        <w:t>015</w:t>
      </w:r>
      <w:r w:rsidR="00246FC3">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D17440">
        <w:rPr>
          <w:rFonts w:ascii="Bookman Old Style" w:hAnsi="Bookman Old Style"/>
          <w:b/>
          <w:bCs/>
          <w:sz w:val="20"/>
          <w:szCs w:val="20"/>
        </w:rPr>
        <w:t>015</w:t>
      </w:r>
      <w:r w:rsidR="00246FC3">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D17440">
        <w:rPr>
          <w:rFonts w:ascii="Bookman Old Style" w:hAnsi="Bookman Old Style"/>
          <w:b/>
          <w:bCs/>
          <w:sz w:val="20"/>
          <w:szCs w:val="20"/>
        </w:rPr>
        <w:t>015</w:t>
      </w:r>
      <w:r w:rsidR="00246FC3">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Pr>
          <w:rFonts w:ascii="Bookman Old Style" w:hAnsi="Bookman Old Style"/>
          <w:b/>
          <w:sz w:val="20"/>
          <w:szCs w:val="20"/>
        </w:rPr>
        <w:t xml:space="preserve">AQUISIÇÃO DE </w:t>
      </w:r>
      <w:r w:rsidR="00661554">
        <w:rPr>
          <w:rFonts w:ascii="Bookman Old Style" w:hAnsi="Bookman Old Style"/>
          <w:b/>
          <w:sz w:val="20"/>
          <w:szCs w:val="20"/>
        </w:rPr>
        <w:t>FARDAMENTO E BRINDES</w:t>
      </w:r>
      <w:r>
        <w:rPr>
          <w:rFonts w:ascii="Bookman Old Style" w:hAnsi="Bookman Old Style"/>
          <w:b/>
          <w:sz w:val="20"/>
          <w:szCs w:val="20"/>
        </w:rPr>
        <w:t xml:space="preserve"> PARA O MUNICÍPIO DE </w:t>
      </w:r>
      <w:r w:rsidR="008B0EB3">
        <w:rPr>
          <w:rFonts w:ascii="Bookman Old Style" w:hAnsi="Bookman Old Style"/>
          <w:b/>
          <w:sz w:val="20"/>
          <w:szCs w:val="20"/>
        </w:rPr>
        <w:t>CAMPO LARGO DO PIAUÍ</w:t>
      </w:r>
      <w:r>
        <w:rPr>
          <w:rFonts w:ascii="Bookman Old Style" w:hAnsi="Bookman Old Style"/>
          <w:b/>
          <w:sz w:val="20"/>
          <w:szCs w:val="20"/>
        </w:rPr>
        <w:t>-PI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xxxxx,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AQUISIÇÃO DE </w:t>
      </w:r>
      <w:r w:rsidR="005E4E98">
        <w:rPr>
          <w:rFonts w:ascii="Bookman Old Style" w:hAnsi="Bookman Old Style"/>
          <w:b/>
          <w:sz w:val="20"/>
          <w:szCs w:val="20"/>
        </w:rPr>
        <w:t>FARDAS E BRINDES</w:t>
      </w:r>
      <w:r>
        <w:rPr>
          <w:rFonts w:ascii="Bookman Old Style" w:hAnsi="Bookman Old Style"/>
          <w:b/>
          <w:sz w:val="20"/>
          <w:szCs w:val="20"/>
        </w:rPr>
        <w:t xml:space="preserve"> PARA O MUNICÍPIO DE </w:t>
      </w:r>
      <w:r w:rsidR="008B0EB3">
        <w:rPr>
          <w:rFonts w:ascii="Bookman Old Style" w:hAnsi="Bookman Old Style"/>
          <w:b/>
          <w:sz w:val="20"/>
          <w:szCs w:val="20"/>
        </w:rPr>
        <w:t>CAMPO LARGO DO PIAUÍ</w:t>
      </w:r>
      <w:r>
        <w:rPr>
          <w:rFonts w:ascii="Bookman Old Style" w:hAnsi="Bookman Old Style"/>
          <w:b/>
          <w:sz w:val="20"/>
          <w:szCs w:val="20"/>
        </w:rPr>
        <w:t>-PI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D17440">
        <w:rPr>
          <w:rFonts w:ascii="Bookman Old Style" w:hAnsi="Bookman Old Style"/>
          <w:sz w:val="20"/>
          <w:szCs w:val="20"/>
        </w:rPr>
        <w:t>015</w:t>
      </w:r>
      <w:r w:rsidR="00246FC3">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661554">
        <w:rPr>
          <w:rFonts w:ascii="Bookman Old Style" w:hAnsi="Bookman Old Style"/>
          <w:iCs/>
          <w:sz w:val="20"/>
          <w:szCs w:val="20"/>
        </w:rPr>
        <w:t>Fardamento e Brindes</w:t>
      </w:r>
      <w:r>
        <w:rPr>
          <w:rFonts w:ascii="Bookman Old Style" w:hAnsi="Bookman Old Style"/>
          <w:iCs/>
          <w:sz w:val="20"/>
          <w:szCs w:val="20"/>
        </w:rPr>
        <w:t xml:space="preserve"> para o município de </w:t>
      </w:r>
      <w:r w:rsidR="008B0EB3">
        <w:rPr>
          <w:rFonts w:ascii="Bookman Old Style" w:hAnsi="Bookman Old Style"/>
          <w:iCs/>
          <w:sz w:val="20"/>
          <w:szCs w:val="20"/>
        </w:rPr>
        <w:t>Campo Largo do Piauí</w:t>
      </w:r>
      <w:r>
        <w:rPr>
          <w:rFonts w:ascii="Bookman Old Style" w:hAnsi="Bookman Old Style"/>
          <w:iCs/>
          <w:sz w:val="20"/>
          <w:szCs w:val="20"/>
        </w:rPr>
        <w:t>-PI</w:t>
      </w:r>
      <w:r w:rsidRPr="00C14089">
        <w:rPr>
          <w:rFonts w:ascii="Bookman Old Style" w:hAnsi="Bookman Old Style"/>
          <w:sz w:val="20"/>
          <w:szCs w:val="20"/>
        </w:rPr>
        <w:t xml:space="preserve">, conforme especificações e quantidades constantes do Pregão nº </w:t>
      </w:r>
      <w:r w:rsidR="00D17440">
        <w:rPr>
          <w:rFonts w:ascii="Bookman Old Style" w:hAnsi="Bookman Old Style"/>
          <w:sz w:val="20"/>
          <w:szCs w:val="20"/>
        </w:rPr>
        <w:t>015</w:t>
      </w:r>
      <w:r w:rsidR="00246FC3">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D17440">
        <w:rPr>
          <w:rFonts w:ascii="Bookman Old Style" w:hAnsi="Bookman Old Style"/>
          <w:sz w:val="20"/>
          <w:szCs w:val="20"/>
        </w:rPr>
        <w:t>015</w:t>
      </w:r>
      <w:r w:rsidR="00246FC3">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lastRenderedPageBreak/>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D17440">
        <w:rPr>
          <w:rFonts w:ascii="Bookman Old Style" w:hAnsi="Bookman Old Style"/>
          <w:sz w:val="20"/>
          <w:szCs w:val="20"/>
        </w:rPr>
        <w:t>015</w:t>
      </w:r>
      <w:r w:rsidR="00246FC3">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lastRenderedPageBreak/>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w:t>
      </w:r>
      <w:r w:rsidRPr="00C14089">
        <w:rPr>
          <w:rFonts w:ascii="Bookman Old Style" w:hAnsi="Bookman Old Style"/>
          <w:sz w:val="20"/>
          <w:szCs w:val="20"/>
        </w:rPr>
        <w:lastRenderedPageBreak/>
        <w:t>indenização, sujeitando-se às conseqüências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(PI),_______de___________________de 201</w:t>
      </w:r>
      <w:r w:rsidR="00661554">
        <w:rPr>
          <w:rFonts w:ascii="Bookman Old Style" w:hAnsi="Bookman Old Style"/>
          <w:sz w:val="20"/>
          <w:szCs w:val="20"/>
        </w:rPr>
        <w:t>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00A" w:rsidRDefault="00A4600A" w:rsidP="00E34E40">
      <w:r>
        <w:separator/>
      </w:r>
    </w:p>
  </w:endnote>
  <w:endnote w:type="continuationSeparator" w:id="1">
    <w:p w:rsidR="00A4600A" w:rsidRDefault="00A4600A"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D5" w:rsidRPr="00882FFA" w:rsidRDefault="00882FFA" w:rsidP="00882FFA">
    <w:pPr>
      <w:pStyle w:val="Rodap"/>
      <w:jc w:val="center"/>
      <w:rPr>
        <w:rFonts w:ascii="Bookman Old Style" w:hAnsi="Bookman Old Style"/>
        <w:sz w:val="18"/>
        <w:szCs w:val="18"/>
      </w:rPr>
    </w:pPr>
    <w:r w:rsidRPr="00882FFA">
      <w:rPr>
        <w:rFonts w:ascii="Bookman Old Style" w:hAnsi="Bookman Old Style"/>
        <w:sz w:val="18"/>
        <w:szCs w:val="18"/>
      </w:rPr>
      <w:t>Rua João Pereira dos Santos, sn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00A" w:rsidRDefault="00A4600A" w:rsidP="00E34E40">
      <w:r>
        <w:separator/>
      </w:r>
    </w:p>
  </w:footnote>
  <w:footnote w:type="continuationSeparator" w:id="1">
    <w:p w:rsidR="00A4600A" w:rsidRDefault="00A4600A"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B3" w:rsidRPr="008D0359" w:rsidRDefault="008B0EB3"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8B0EB3" w:rsidRDefault="008B0EB3"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8B0EB3" w:rsidRPr="008D0359" w:rsidRDefault="008B0EB3" w:rsidP="008B0EB3">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E34E40"/>
    <w:rsid w:val="00015962"/>
    <w:rsid w:val="00024DF5"/>
    <w:rsid w:val="000675D8"/>
    <w:rsid w:val="00074626"/>
    <w:rsid w:val="000A21B1"/>
    <w:rsid w:val="000B3862"/>
    <w:rsid w:val="000E3532"/>
    <w:rsid w:val="000E3996"/>
    <w:rsid w:val="001B2B80"/>
    <w:rsid w:val="001B760A"/>
    <w:rsid w:val="001F0EEA"/>
    <w:rsid w:val="00216E40"/>
    <w:rsid w:val="00246FC3"/>
    <w:rsid w:val="00274895"/>
    <w:rsid w:val="002A3AA8"/>
    <w:rsid w:val="002A5CE9"/>
    <w:rsid w:val="002B083E"/>
    <w:rsid w:val="002B2FFB"/>
    <w:rsid w:val="002C28BD"/>
    <w:rsid w:val="002C69FF"/>
    <w:rsid w:val="002F0EFC"/>
    <w:rsid w:val="003057D5"/>
    <w:rsid w:val="00323ED5"/>
    <w:rsid w:val="00325DD5"/>
    <w:rsid w:val="00342D52"/>
    <w:rsid w:val="00396B97"/>
    <w:rsid w:val="003A03CA"/>
    <w:rsid w:val="003B3A06"/>
    <w:rsid w:val="003C5014"/>
    <w:rsid w:val="003E538F"/>
    <w:rsid w:val="003E673E"/>
    <w:rsid w:val="003F1259"/>
    <w:rsid w:val="004213DE"/>
    <w:rsid w:val="004230A0"/>
    <w:rsid w:val="00433011"/>
    <w:rsid w:val="004364C1"/>
    <w:rsid w:val="004901BD"/>
    <w:rsid w:val="004B61D7"/>
    <w:rsid w:val="0051065A"/>
    <w:rsid w:val="0051659D"/>
    <w:rsid w:val="005735A8"/>
    <w:rsid w:val="0058380A"/>
    <w:rsid w:val="005B697B"/>
    <w:rsid w:val="005B7E3C"/>
    <w:rsid w:val="005C04AF"/>
    <w:rsid w:val="005E4E98"/>
    <w:rsid w:val="00617327"/>
    <w:rsid w:val="00625EFB"/>
    <w:rsid w:val="00653A11"/>
    <w:rsid w:val="00661554"/>
    <w:rsid w:val="00666765"/>
    <w:rsid w:val="006756F8"/>
    <w:rsid w:val="00682440"/>
    <w:rsid w:val="00684867"/>
    <w:rsid w:val="00691719"/>
    <w:rsid w:val="00696392"/>
    <w:rsid w:val="006D166D"/>
    <w:rsid w:val="007025C5"/>
    <w:rsid w:val="007261DF"/>
    <w:rsid w:val="00756CAB"/>
    <w:rsid w:val="007614AF"/>
    <w:rsid w:val="0076610E"/>
    <w:rsid w:val="00772E81"/>
    <w:rsid w:val="007814CD"/>
    <w:rsid w:val="007A41A1"/>
    <w:rsid w:val="007C2001"/>
    <w:rsid w:val="007D56E6"/>
    <w:rsid w:val="00827396"/>
    <w:rsid w:val="008410B3"/>
    <w:rsid w:val="00882FFA"/>
    <w:rsid w:val="008854F9"/>
    <w:rsid w:val="008A4C40"/>
    <w:rsid w:val="008B0EB3"/>
    <w:rsid w:val="008F282C"/>
    <w:rsid w:val="00907F2C"/>
    <w:rsid w:val="009304A4"/>
    <w:rsid w:val="00942265"/>
    <w:rsid w:val="00947B3E"/>
    <w:rsid w:val="009667D6"/>
    <w:rsid w:val="0097600B"/>
    <w:rsid w:val="00985AE0"/>
    <w:rsid w:val="009959EC"/>
    <w:rsid w:val="009A2545"/>
    <w:rsid w:val="009A28EC"/>
    <w:rsid w:val="009B04BB"/>
    <w:rsid w:val="009C601F"/>
    <w:rsid w:val="009E6468"/>
    <w:rsid w:val="009F04FD"/>
    <w:rsid w:val="00A04112"/>
    <w:rsid w:val="00A06B72"/>
    <w:rsid w:val="00A16A01"/>
    <w:rsid w:val="00A4600A"/>
    <w:rsid w:val="00A55113"/>
    <w:rsid w:val="00A64675"/>
    <w:rsid w:val="00AA3829"/>
    <w:rsid w:val="00AA7EE4"/>
    <w:rsid w:val="00AB73A5"/>
    <w:rsid w:val="00AC4CB9"/>
    <w:rsid w:val="00AF217A"/>
    <w:rsid w:val="00AF4937"/>
    <w:rsid w:val="00B02ED1"/>
    <w:rsid w:val="00B0349A"/>
    <w:rsid w:val="00B1474A"/>
    <w:rsid w:val="00B2207E"/>
    <w:rsid w:val="00B427FD"/>
    <w:rsid w:val="00B953D8"/>
    <w:rsid w:val="00BF09FE"/>
    <w:rsid w:val="00BF646A"/>
    <w:rsid w:val="00C06A1C"/>
    <w:rsid w:val="00C1158A"/>
    <w:rsid w:val="00C14F73"/>
    <w:rsid w:val="00C210F9"/>
    <w:rsid w:val="00C36BDC"/>
    <w:rsid w:val="00C56218"/>
    <w:rsid w:val="00C73156"/>
    <w:rsid w:val="00CC35F0"/>
    <w:rsid w:val="00CF3BE7"/>
    <w:rsid w:val="00D17440"/>
    <w:rsid w:val="00D50634"/>
    <w:rsid w:val="00D55945"/>
    <w:rsid w:val="00D55ECC"/>
    <w:rsid w:val="00D57456"/>
    <w:rsid w:val="00D91C62"/>
    <w:rsid w:val="00D945F4"/>
    <w:rsid w:val="00D963A4"/>
    <w:rsid w:val="00DA300E"/>
    <w:rsid w:val="00DC2C35"/>
    <w:rsid w:val="00E0563E"/>
    <w:rsid w:val="00E34E40"/>
    <w:rsid w:val="00E52BAD"/>
    <w:rsid w:val="00E66215"/>
    <w:rsid w:val="00E96526"/>
    <w:rsid w:val="00EC7550"/>
    <w:rsid w:val="00EF6B97"/>
    <w:rsid w:val="00F67993"/>
    <w:rsid w:val="00F95377"/>
    <w:rsid w:val="00FA5149"/>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6709</Words>
  <Characters>36231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23</cp:revision>
  <cp:lastPrinted>2015-06-09T18:54:00Z</cp:lastPrinted>
  <dcterms:created xsi:type="dcterms:W3CDTF">2015-03-20T18:07:00Z</dcterms:created>
  <dcterms:modified xsi:type="dcterms:W3CDTF">2015-06-29T12:13:00Z</dcterms:modified>
</cp:coreProperties>
</file>