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8" w:rsidRDefault="00F37894"/>
    <w:p w:rsidR="00376CD0" w:rsidRPr="00B74080" w:rsidRDefault="00B74080" w:rsidP="00B74080">
      <w:pPr>
        <w:jc w:val="center"/>
        <w:rPr>
          <w:b/>
          <w:sz w:val="24"/>
          <w:szCs w:val="24"/>
        </w:rPr>
      </w:pPr>
      <w:r w:rsidRPr="00B74080">
        <w:rPr>
          <w:b/>
          <w:sz w:val="24"/>
          <w:szCs w:val="24"/>
        </w:rPr>
        <w:t>PLANILGA ORÇAMENTÁRIA - COLETA DE LIXO</w:t>
      </w:r>
    </w:p>
    <w:p w:rsidR="00B74080" w:rsidRPr="00B74080" w:rsidRDefault="00B74080" w:rsidP="00B74080">
      <w:pPr>
        <w:jc w:val="center"/>
        <w:rPr>
          <w:b/>
          <w:sz w:val="24"/>
          <w:szCs w:val="24"/>
        </w:rPr>
      </w:pPr>
      <w:r w:rsidRPr="00B74080">
        <w:rPr>
          <w:b/>
          <w:sz w:val="24"/>
          <w:szCs w:val="24"/>
        </w:rPr>
        <w:t>PLANILHA RESUMO</w:t>
      </w:r>
    </w:p>
    <w:p w:rsidR="00376CD0" w:rsidRDefault="00376CD0" w:rsidP="00376CD0">
      <w:pPr>
        <w:rPr>
          <w:sz w:val="24"/>
          <w:szCs w:val="24"/>
        </w:rPr>
      </w:pPr>
    </w:p>
    <w:p w:rsidR="00376CD0" w:rsidRPr="00376CD0" w:rsidRDefault="00376CD0" w:rsidP="00376C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>LOTE I –</w:t>
      </w:r>
      <w:r w:rsidR="00B74080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3"/>
        <w:gridCol w:w="1177"/>
        <w:gridCol w:w="1701"/>
        <w:gridCol w:w="1993"/>
        <w:gridCol w:w="2366"/>
      </w:tblGrid>
      <w:tr w:rsidR="00B74080" w:rsidTr="00B74080">
        <w:trPr>
          <w:trHeight w:val="251"/>
        </w:trPr>
        <w:tc>
          <w:tcPr>
            <w:tcW w:w="1483" w:type="dxa"/>
            <w:vMerge w:val="restart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177" w:type="dxa"/>
            <w:vMerge w:val="restart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Quant.</w:t>
            </w:r>
          </w:p>
        </w:tc>
        <w:tc>
          <w:tcPr>
            <w:tcW w:w="1701" w:type="dxa"/>
            <w:vMerge w:val="restart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DIARIAS/MÊS</w:t>
            </w:r>
          </w:p>
        </w:tc>
        <w:tc>
          <w:tcPr>
            <w:tcW w:w="4359" w:type="dxa"/>
            <w:gridSpan w:val="2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PREÇO – R$</w:t>
            </w:r>
          </w:p>
        </w:tc>
      </w:tr>
      <w:tr w:rsidR="00B74080" w:rsidTr="00B74080">
        <w:trPr>
          <w:trHeight w:val="318"/>
        </w:trPr>
        <w:tc>
          <w:tcPr>
            <w:tcW w:w="1483" w:type="dxa"/>
            <w:vMerge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UNITARIO</w:t>
            </w:r>
          </w:p>
        </w:tc>
        <w:tc>
          <w:tcPr>
            <w:tcW w:w="2366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74080" w:rsidTr="00B74080">
        <w:tc>
          <w:tcPr>
            <w:tcW w:w="148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Trabalhador Braçal</w:t>
            </w:r>
          </w:p>
        </w:tc>
        <w:tc>
          <w:tcPr>
            <w:tcW w:w="1177" w:type="dxa"/>
          </w:tcPr>
          <w:p w:rsidR="00B74080" w:rsidRDefault="00B74080" w:rsidP="00376C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</w:p>
          <w:p w:rsidR="00B74080" w:rsidRPr="00376CD0" w:rsidRDefault="00B74080" w:rsidP="00376C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1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99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83,47</w:t>
            </w:r>
          </w:p>
        </w:tc>
        <w:tc>
          <w:tcPr>
            <w:tcW w:w="2366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15.024,60</w:t>
            </w:r>
            <w:bookmarkStart w:id="0" w:name="_GoBack"/>
            <w:bookmarkEnd w:id="0"/>
          </w:p>
        </w:tc>
      </w:tr>
      <w:tr w:rsidR="00B74080" w:rsidTr="00B74080">
        <w:tc>
          <w:tcPr>
            <w:tcW w:w="148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Remoção e Transportes de entulho</w:t>
            </w:r>
          </w:p>
        </w:tc>
        <w:tc>
          <w:tcPr>
            <w:tcW w:w="1177" w:type="dxa"/>
          </w:tcPr>
          <w:p w:rsidR="00B74080" w:rsidRDefault="00B74080" w:rsidP="00376C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</w:p>
          <w:p w:rsidR="00B74080" w:rsidRDefault="00B74080" w:rsidP="00376C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</w:t>
            </w:r>
          </w:p>
        </w:tc>
        <w:tc>
          <w:tcPr>
            <w:tcW w:w="199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16,59</w:t>
            </w:r>
          </w:p>
        </w:tc>
        <w:tc>
          <w:tcPr>
            <w:tcW w:w="2366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13, 603,80</w:t>
            </w:r>
          </w:p>
        </w:tc>
      </w:tr>
      <w:tr w:rsidR="00B74080" w:rsidTr="00B74080">
        <w:tc>
          <w:tcPr>
            <w:tcW w:w="148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B74080" w:rsidRDefault="00B74080" w:rsidP="00376C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</w:tr>
      <w:tr w:rsidR="00B74080" w:rsidTr="00B74080">
        <w:tc>
          <w:tcPr>
            <w:tcW w:w="148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B74080" w:rsidRDefault="00B74080" w:rsidP="00376C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mensal</w:t>
            </w:r>
          </w:p>
        </w:tc>
        <w:tc>
          <w:tcPr>
            <w:tcW w:w="1993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74080" w:rsidRDefault="00B74080" w:rsidP="00376CD0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28.627,00</w:t>
            </w:r>
          </w:p>
        </w:tc>
      </w:tr>
    </w:tbl>
    <w:p w:rsidR="00376CD0" w:rsidRPr="00376CD0" w:rsidRDefault="00376CD0" w:rsidP="00376C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>;</w:t>
      </w:r>
    </w:p>
    <w:sectPr w:rsidR="00376CD0" w:rsidRPr="00376C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94" w:rsidRDefault="00F37894" w:rsidP="00376CD0">
      <w:pPr>
        <w:spacing w:after="0" w:line="240" w:lineRule="auto"/>
      </w:pPr>
      <w:r>
        <w:separator/>
      </w:r>
    </w:p>
  </w:endnote>
  <w:endnote w:type="continuationSeparator" w:id="0">
    <w:p w:rsidR="00F37894" w:rsidRDefault="00F37894" w:rsidP="0037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94" w:rsidRDefault="00F37894" w:rsidP="00376CD0">
      <w:pPr>
        <w:spacing w:after="0" w:line="240" w:lineRule="auto"/>
      </w:pPr>
      <w:r>
        <w:separator/>
      </w:r>
    </w:p>
  </w:footnote>
  <w:footnote w:type="continuationSeparator" w:id="0">
    <w:p w:rsidR="00F37894" w:rsidRDefault="00F37894" w:rsidP="0037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D0" w:rsidRDefault="00376CD0">
    <w:pPr>
      <w:pStyle w:val="Cabealho"/>
    </w:pPr>
    <w:r>
      <w:t>PREFEITURA MUNICIPAL DE CAMPO LARGO DO PIAUÍ</w:t>
    </w:r>
  </w:p>
  <w:p w:rsidR="00376CD0" w:rsidRDefault="00376CD0">
    <w:pPr>
      <w:pStyle w:val="Cabealho"/>
    </w:pPr>
    <w:r>
      <w:t xml:space="preserve">ANEXO I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616"/>
    <w:multiLevelType w:val="multilevel"/>
    <w:tmpl w:val="A4C6E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0"/>
    <w:rsid w:val="00227BAA"/>
    <w:rsid w:val="00376CD0"/>
    <w:rsid w:val="00B34638"/>
    <w:rsid w:val="00B42498"/>
    <w:rsid w:val="00B74080"/>
    <w:rsid w:val="00C829C3"/>
    <w:rsid w:val="00CA192E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192E"/>
    <w:pPr>
      <w:keepNext/>
      <w:keepLines/>
      <w:tabs>
        <w:tab w:val="left" w:pos="709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/>
      <w:b/>
      <w:bCs/>
      <w:sz w:val="24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CD0"/>
  </w:style>
  <w:style w:type="paragraph" w:styleId="Rodap">
    <w:name w:val="footer"/>
    <w:basedOn w:val="Normal"/>
    <w:link w:val="Rodap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CD0"/>
  </w:style>
  <w:style w:type="table" w:styleId="Tabelacomgrade">
    <w:name w:val="Table Grid"/>
    <w:basedOn w:val="Tabelanormal"/>
    <w:uiPriority w:val="59"/>
    <w:rsid w:val="0037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192E"/>
    <w:pPr>
      <w:keepNext/>
      <w:keepLines/>
      <w:tabs>
        <w:tab w:val="left" w:pos="709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/>
      <w:b/>
      <w:bCs/>
      <w:sz w:val="24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CD0"/>
  </w:style>
  <w:style w:type="paragraph" w:styleId="Rodap">
    <w:name w:val="footer"/>
    <w:basedOn w:val="Normal"/>
    <w:link w:val="Rodap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CD0"/>
  </w:style>
  <w:style w:type="table" w:styleId="Tabelacomgrade">
    <w:name w:val="Table Grid"/>
    <w:basedOn w:val="Tabelanormal"/>
    <w:uiPriority w:val="59"/>
    <w:rsid w:val="0037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2017-03-03T14:29:00Z</dcterms:created>
  <dcterms:modified xsi:type="dcterms:W3CDTF">2017-03-03T14:29:00Z</dcterms:modified>
</cp:coreProperties>
</file>