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4E" w:rsidRDefault="00DE694E" w:rsidP="00376CD0">
      <w:pPr>
        <w:jc w:val="both"/>
        <w:rPr>
          <w:b/>
          <w:sz w:val="24"/>
          <w:szCs w:val="24"/>
        </w:rPr>
      </w:pPr>
    </w:p>
    <w:p w:rsidR="00376CD0" w:rsidRDefault="00376CD0" w:rsidP="00376CD0">
      <w:pPr>
        <w:jc w:val="both"/>
        <w:rPr>
          <w:sz w:val="24"/>
          <w:szCs w:val="24"/>
        </w:rPr>
      </w:pPr>
      <w:r w:rsidRPr="00376CD0">
        <w:rPr>
          <w:b/>
          <w:sz w:val="24"/>
          <w:szCs w:val="24"/>
        </w:rPr>
        <w:t>OBJETO</w:t>
      </w:r>
      <w:r w:rsidRPr="00376CD0">
        <w:rPr>
          <w:sz w:val="24"/>
          <w:szCs w:val="24"/>
        </w:rPr>
        <w:t xml:space="preserve"> – </w:t>
      </w:r>
      <w:r w:rsidR="003121AB">
        <w:rPr>
          <w:rFonts w:ascii="Bookman Old Style" w:hAnsi="Bookman Old Style"/>
          <w:iCs/>
        </w:rPr>
        <w:t>C</w:t>
      </w:r>
      <w:r w:rsidR="003121AB" w:rsidRPr="009106E5">
        <w:rPr>
          <w:rFonts w:ascii="Bookman Old Style" w:hAnsi="Bookman Old Style"/>
          <w:iCs/>
        </w:rPr>
        <w:t xml:space="preserve">ontratação de </w:t>
      </w:r>
      <w:r w:rsidR="003121AB">
        <w:rPr>
          <w:rFonts w:ascii="Bookman Old Style" w:hAnsi="Bookman Old Style"/>
          <w:iCs/>
        </w:rPr>
        <w:t>veículos para prestação de serviço de Transporte Escolar para atender as necessidades da Secretária Municipal de Educação de Campo Largo do Piauí-PI</w:t>
      </w:r>
      <w:r w:rsidR="00605331">
        <w:rPr>
          <w:rFonts w:ascii="Bookman Old Style" w:hAnsi="Bookman Old Style"/>
          <w:iCs/>
        </w:rPr>
        <w:t>.</w:t>
      </w:r>
    </w:p>
    <w:p w:rsidR="003121AB" w:rsidRPr="003121AB" w:rsidRDefault="003121AB" w:rsidP="003121AB">
      <w:pPr>
        <w:jc w:val="center"/>
        <w:rPr>
          <w:b/>
          <w:bCs/>
          <w:color w:val="000000"/>
        </w:rPr>
      </w:pPr>
      <w:r w:rsidRPr="003121AB">
        <w:rPr>
          <w:b/>
          <w:bCs/>
          <w:color w:val="000000"/>
        </w:rPr>
        <w:t>ANEXO I</w:t>
      </w:r>
    </w:p>
    <w:p w:rsidR="003121AB" w:rsidRPr="003121AB" w:rsidRDefault="003121AB" w:rsidP="003121AB">
      <w:pPr>
        <w:tabs>
          <w:tab w:val="left" w:pos="1440"/>
        </w:tabs>
        <w:jc w:val="center"/>
        <w:rPr>
          <w:b/>
          <w:color w:val="000000"/>
        </w:rPr>
      </w:pPr>
      <w:r w:rsidRPr="003121AB">
        <w:rPr>
          <w:b/>
          <w:color w:val="000000"/>
        </w:rPr>
        <w:t>“TERMO DE REFERÊNCIA”</w:t>
      </w:r>
    </w:p>
    <w:p w:rsidR="00376CD0" w:rsidRDefault="00376CD0" w:rsidP="00376CD0">
      <w:pPr>
        <w:rPr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004"/>
        <w:gridCol w:w="1374"/>
        <w:gridCol w:w="1806"/>
        <w:gridCol w:w="1313"/>
        <w:gridCol w:w="1574"/>
      </w:tblGrid>
      <w:tr w:rsidR="003121AB" w:rsidRPr="00A322E5" w:rsidTr="00D13B55">
        <w:tc>
          <w:tcPr>
            <w:tcW w:w="833" w:type="dxa"/>
          </w:tcPr>
          <w:p w:rsidR="003121AB" w:rsidRPr="00A322E5" w:rsidRDefault="003121AB" w:rsidP="004730D9">
            <w:pPr>
              <w:jc w:val="center"/>
              <w:rPr>
                <w:b/>
              </w:rPr>
            </w:pPr>
            <w:r w:rsidRPr="00A322E5">
              <w:rPr>
                <w:b/>
              </w:rPr>
              <w:t>ITEM</w:t>
            </w:r>
          </w:p>
        </w:tc>
        <w:tc>
          <w:tcPr>
            <w:tcW w:w="3004" w:type="dxa"/>
          </w:tcPr>
          <w:p w:rsidR="00D13B55" w:rsidRDefault="00D13B55" w:rsidP="004730D9">
            <w:pPr>
              <w:jc w:val="center"/>
              <w:rPr>
                <w:b/>
              </w:rPr>
            </w:pPr>
          </w:p>
          <w:p w:rsidR="003121AB" w:rsidRPr="00A322E5" w:rsidRDefault="003121AB" w:rsidP="004730D9">
            <w:pPr>
              <w:jc w:val="center"/>
              <w:rPr>
                <w:b/>
              </w:rPr>
            </w:pPr>
            <w:r w:rsidRPr="00A322E5">
              <w:rPr>
                <w:b/>
              </w:rPr>
              <w:t>DISCRIMINAÇÃO</w:t>
            </w:r>
          </w:p>
        </w:tc>
        <w:tc>
          <w:tcPr>
            <w:tcW w:w="1374" w:type="dxa"/>
          </w:tcPr>
          <w:p w:rsidR="00D13B55" w:rsidRDefault="00D13B55" w:rsidP="004730D9">
            <w:pPr>
              <w:jc w:val="center"/>
              <w:rPr>
                <w:b/>
              </w:rPr>
            </w:pPr>
          </w:p>
          <w:p w:rsidR="003121AB" w:rsidRPr="00A322E5" w:rsidRDefault="003121AB" w:rsidP="004730D9">
            <w:pPr>
              <w:jc w:val="center"/>
              <w:rPr>
                <w:b/>
              </w:rPr>
            </w:pPr>
            <w:r w:rsidRPr="00A322E5">
              <w:rPr>
                <w:b/>
              </w:rPr>
              <w:t>UND</w:t>
            </w:r>
          </w:p>
        </w:tc>
        <w:tc>
          <w:tcPr>
            <w:tcW w:w="1806" w:type="dxa"/>
          </w:tcPr>
          <w:p w:rsidR="00D13B55" w:rsidRDefault="00435BAC" w:rsidP="00435BA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121AB" w:rsidRPr="00A322E5" w:rsidRDefault="00435BAC" w:rsidP="00435BAC">
            <w:pPr>
              <w:rPr>
                <w:b/>
              </w:rPr>
            </w:pPr>
            <w:r>
              <w:rPr>
                <w:b/>
              </w:rPr>
              <w:t xml:space="preserve"> QUANT/MES</w:t>
            </w:r>
          </w:p>
        </w:tc>
        <w:tc>
          <w:tcPr>
            <w:tcW w:w="1313" w:type="dxa"/>
          </w:tcPr>
          <w:p w:rsidR="00D13B55" w:rsidRDefault="00D13B55" w:rsidP="004730D9">
            <w:pPr>
              <w:jc w:val="center"/>
              <w:rPr>
                <w:b/>
              </w:rPr>
            </w:pPr>
          </w:p>
          <w:p w:rsidR="003121AB" w:rsidRPr="00A322E5" w:rsidRDefault="00D13B55" w:rsidP="004730D9">
            <w:pPr>
              <w:jc w:val="center"/>
              <w:rPr>
                <w:b/>
              </w:rPr>
            </w:pPr>
            <w:r>
              <w:rPr>
                <w:b/>
              </w:rPr>
              <w:t>V.POR KM</w:t>
            </w:r>
          </w:p>
        </w:tc>
        <w:tc>
          <w:tcPr>
            <w:tcW w:w="1574" w:type="dxa"/>
          </w:tcPr>
          <w:p w:rsidR="00D13B55" w:rsidRDefault="003121AB" w:rsidP="00D13B55">
            <w:pPr>
              <w:jc w:val="center"/>
              <w:rPr>
                <w:b/>
              </w:rPr>
            </w:pPr>
            <w:r>
              <w:rPr>
                <w:b/>
              </w:rPr>
              <w:t>V.TOTAL</w:t>
            </w:r>
            <w:r w:rsidR="00D13B55">
              <w:rPr>
                <w:b/>
              </w:rPr>
              <w:t xml:space="preserve">  </w:t>
            </w:r>
          </w:p>
          <w:p w:rsidR="00D13B55" w:rsidRDefault="00D13B55" w:rsidP="00D13B55">
            <w:pPr>
              <w:rPr>
                <w:b/>
              </w:rPr>
            </w:pPr>
            <w:r>
              <w:rPr>
                <w:b/>
              </w:rPr>
              <w:t xml:space="preserve">   (10 MESES)</w:t>
            </w:r>
          </w:p>
        </w:tc>
      </w:tr>
      <w:tr w:rsidR="003121AB" w:rsidRPr="00A322E5" w:rsidTr="00D13B55">
        <w:tc>
          <w:tcPr>
            <w:tcW w:w="833" w:type="dxa"/>
          </w:tcPr>
          <w:p w:rsidR="003121AB" w:rsidRPr="00A322E5" w:rsidRDefault="003121AB" w:rsidP="004730D9">
            <w:pPr>
              <w:jc w:val="center"/>
            </w:pPr>
            <w:r w:rsidRPr="00A322E5">
              <w:t>01</w:t>
            </w:r>
          </w:p>
        </w:tc>
        <w:tc>
          <w:tcPr>
            <w:tcW w:w="3004" w:type="dxa"/>
          </w:tcPr>
          <w:p w:rsidR="003121AB" w:rsidRPr="00A322E5" w:rsidRDefault="00C213DF" w:rsidP="004730D9">
            <w:pPr>
              <w:jc w:val="both"/>
            </w:pPr>
            <w:r>
              <w:t>Fretamento</w:t>
            </w:r>
            <w:r w:rsidR="003121AB" w:rsidRPr="00A322E5">
              <w:t xml:space="preserve"> de </w:t>
            </w:r>
            <w:r w:rsidR="00D13B55">
              <w:t>4 (quatro</w:t>
            </w:r>
            <w:r w:rsidR="003121AB">
              <w:t>)</w:t>
            </w:r>
            <w:r w:rsidR="003121AB" w:rsidRPr="00A322E5">
              <w:t xml:space="preserve"> veículo</w:t>
            </w:r>
            <w:r w:rsidR="003121AB">
              <w:t>s</w:t>
            </w:r>
            <w:r w:rsidR="003121AB" w:rsidRPr="00A322E5">
              <w:t xml:space="preserve"> fechado</w:t>
            </w:r>
            <w:r w:rsidR="003121AB">
              <w:t>s tipo micro-ônibus</w:t>
            </w:r>
            <w:r w:rsidR="003121AB" w:rsidRPr="00A322E5">
              <w:t>, com cobertura e capacidade mínima para</w:t>
            </w:r>
            <w:r w:rsidR="003121AB">
              <w:t xml:space="preserve"> até 30</w:t>
            </w:r>
            <w:r w:rsidR="003121AB" w:rsidRPr="00A322E5">
              <w:t xml:space="preserve"> passageiros, com motorista, dotado de todos os equipamentos de segurança obrigatórios por lei, destinado ao transp</w:t>
            </w:r>
            <w:r w:rsidR="00DE694E">
              <w:t>orte escolar, pelo período de 10</w:t>
            </w:r>
            <w:r w:rsidR="003121AB" w:rsidRPr="00A322E5">
              <w:t xml:space="preserve"> (dez) meses. A diesel</w:t>
            </w:r>
          </w:p>
          <w:p w:rsidR="003121AB" w:rsidRPr="00A322E5" w:rsidRDefault="003121AB" w:rsidP="00D13B55">
            <w:pPr>
              <w:jc w:val="both"/>
            </w:pPr>
          </w:p>
        </w:tc>
        <w:tc>
          <w:tcPr>
            <w:tcW w:w="1374" w:type="dxa"/>
          </w:tcPr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D13B55" w:rsidP="004730D9">
            <w:pPr>
              <w:jc w:val="center"/>
            </w:pPr>
            <w:r>
              <w:t>Km</w:t>
            </w:r>
          </w:p>
        </w:tc>
        <w:tc>
          <w:tcPr>
            <w:tcW w:w="1806" w:type="dxa"/>
          </w:tcPr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Default="00D13B55" w:rsidP="00DE694E">
            <w:pPr>
              <w:jc w:val="center"/>
            </w:pPr>
            <w:r>
              <w:t>2.398</w:t>
            </w:r>
            <w:r w:rsidR="00C213DF">
              <w:t xml:space="preserve"> km</w:t>
            </w:r>
          </w:p>
          <w:p w:rsidR="00C213DF" w:rsidRPr="00A322E5" w:rsidRDefault="00C213DF" w:rsidP="00D13B55">
            <w:r>
              <w:t>(</w:t>
            </w:r>
            <w:r w:rsidR="00D13B55">
              <w:t>quatro</w:t>
            </w:r>
            <w:r>
              <w:t xml:space="preserve"> </w:t>
            </w:r>
            <w:r w:rsidR="00D13B55">
              <w:t>v</w:t>
            </w:r>
            <w:r>
              <w:t>eículos)</w:t>
            </w:r>
          </w:p>
        </w:tc>
        <w:tc>
          <w:tcPr>
            <w:tcW w:w="1313" w:type="dxa"/>
          </w:tcPr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C213DF" w:rsidRDefault="00C213DF" w:rsidP="004730D9">
            <w:pPr>
              <w:jc w:val="center"/>
            </w:pPr>
          </w:p>
          <w:p w:rsidR="003121AB" w:rsidRPr="00A322E5" w:rsidRDefault="00C213DF" w:rsidP="004730D9">
            <w:pPr>
              <w:jc w:val="center"/>
            </w:pPr>
            <w:r>
              <w:t>4,80</w:t>
            </w:r>
          </w:p>
        </w:tc>
        <w:tc>
          <w:tcPr>
            <w:tcW w:w="1574" w:type="dxa"/>
          </w:tcPr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C213DF" w:rsidRDefault="00C213DF" w:rsidP="004730D9">
            <w:pPr>
              <w:jc w:val="center"/>
            </w:pPr>
          </w:p>
          <w:p w:rsidR="003121AB" w:rsidRPr="00A322E5" w:rsidRDefault="00D13B55" w:rsidP="004730D9">
            <w:pPr>
              <w:jc w:val="center"/>
            </w:pPr>
            <w:r>
              <w:t>115.104</w:t>
            </w:r>
          </w:p>
        </w:tc>
      </w:tr>
      <w:tr w:rsidR="003121AB" w:rsidRPr="00A322E5" w:rsidTr="00D13B55">
        <w:tc>
          <w:tcPr>
            <w:tcW w:w="833" w:type="dxa"/>
          </w:tcPr>
          <w:p w:rsidR="003121AB" w:rsidRPr="00A322E5" w:rsidRDefault="003121AB" w:rsidP="004730D9">
            <w:pPr>
              <w:jc w:val="center"/>
            </w:pPr>
            <w:r w:rsidRPr="00A322E5">
              <w:t>02</w:t>
            </w:r>
          </w:p>
        </w:tc>
        <w:tc>
          <w:tcPr>
            <w:tcW w:w="3004" w:type="dxa"/>
          </w:tcPr>
          <w:p w:rsidR="003121AB" w:rsidRPr="00A322E5" w:rsidRDefault="00C213DF" w:rsidP="004730D9">
            <w:pPr>
              <w:jc w:val="both"/>
            </w:pPr>
            <w:r>
              <w:t>Fretamento</w:t>
            </w:r>
            <w:r w:rsidR="003121AB" w:rsidRPr="00A322E5">
              <w:t xml:space="preserve"> de </w:t>
            </w:r>
            <w:r>
              <w:t>2</w:t>
            </w:r>
            <w:r w:rsidR="00DE694E">
              <w:t xml:space="preserve"> (</w:t>
            </w:r>
            <w:r>
              <w:t>dois</w:t>
            </w:r>
            <w:r w:rsidR="00DE694E">
              <w:t>)</w:t>
            </w:r>
            <w:r w:rsidR="003121AB" w:rsidRPr="00A322E5">
              <w:t xml:space="preserve"> veiculo fechado,</w:t>
            </w:r>
            <w:r w:rsidR="00DE694E">
              <w:t xml:space="preserve"> tipo minivan</w:t>
            </w:r>
            <w:r w:rsidR="003121AB" w:rsidRPr="00A322E5">
              <w:t xml:space="preserve"> com cobertura e capacidade para </w:t>
            </w:r>
            <w:r w:rsidR="00DE694E">
              <w:t>até 16</w:t>
            </w:r>
            <w:r w:rsidR="003121AB" w:rsidRPr="00A322E5">
              <w:t xml:space="preserve"> passageiros, com motorista, dotado de todos os equipamentos de segurança obrigatórios por lei, destinado ao transporte escolar, pelo período de 10 (dez) meses. A diesel</w:t>
            </w:r>
            <w:r w:rsidR="00DE694E">
              <w:t>.</w:t>
            </w:r>
          </w:p>
          <w:p w:rsidR="003121AB" w:rsidRPr="00A322E5" w:rsidRDefault="003121AB" w:rsidP="00D13B55">
            <w:pPr>
              <w:jc w:val="both"/>
            </w:pPr>
          </w:p>
        </w:tc>
        <w:tc>
          <w:tcPr>
            <w:tcW w:w="1374" w:type="dxa"/>
          </w:tcPr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C213DF" w:rsidP="004730D9">
            <w:pPr>
              <w:jc w:val="center"/>
            </w:pPr>
            <w:r>
              <w:t>km</w:t>
            </w:r>
          </w:p>
        </w:tc>
        <w:tc>
          <w:tcPr>
            <w:tcW w:w="1806" w:type="dxa"/>
          </w:tcPr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C213DF" w:rsidRDefault="00C213DF" w:rsidP="004730D9">
            <w:pPr>
              <w:jc w:val="center"/>
            </w:pPr>
          </w:p>
          <w:p w:rsidR="00C213DF" w:rsidRDefault="00D13B55" w:rsidP="004730D9">
            <w:pPr>
              <w:jc w:val="center"/>
            </w:pPr>
            <w:r>
              <w:t>1.892</w:t>
            </w:r>
          </w:p>
          <w:p w:rsidR="00D13B55" w:rsidRPr="00A322E5" w:rsidRDefault="00D13B55" w:rsidP="004730D9">
            <w:pPr>
              <w:jc w:val="center"/>
            </w:pPr>
            <w:r>
              <w:t>(dois veículos)</w:t>
            </w:r>
          </w:p>
          <w:p w:rsidR="003121AB" w:rsidRPr="00A322E5" w:rsidRDefault="003121AB" w:rsidP="004730D9">
            <w:pPr>
              <w:jc w:val="center"/>
            </w:pPr>
          </w:p>
          <w:p w:rsidR="003121AB" w:rsidRPr="00A322E5" w:rsidRDefault="003121AB" w:rsidP="004730D9">
            <w:pPr>
              <w:jc w:val="center"/>
            </w:pPr>
          </w:p>
        </w:tc>
        <w:tc>
          <w:tcPr>
            <w:tcW w:w="1313" w:type="dxa"/>
          </w:tcPr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Pr="00A322E5" w:rsidRDefault="00C213DF" w:rsidP="004730D9">
            <w:pPr>
              <w:jc w:val="center"/>
            </w:pPr>
            <w:r>
              <w:t>3,80</w:t>
            </w:r>
          </w:p>
        </w:tc>
        <w:tc>
          <w:tcPr>
            <w:tcW w:w="1574" w:type="dxa"/>
          </w:tcPr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Default="003121AB" w:rsidP="004730D9">
            <w:pPr>
              <w:jc w:val="center"/>
            </w:pPr>
          </w:p>
          <w:p w:rsidR="003121AB" w:rsidRPr="00A322E5" w:rsidRDefault="00D13B55" w:rsidP="004730D9">
            <w:pPr>
              <w:jc w:val="center"/>
            </w:pPr>
            <w:r>
              <w:t>71.896</w:t>
            </w:r>
          </w:p>
        </w:tc>
      </w:tr>
      <w:tr w:rsidR="003121AB" w:rsidRPr="00A322E5" w:rsidTr="00D13B55">
        <w:trPr>
          <w:trHeight w:val="399"/>
        </w:trPr>
        <w:tc>
          <w:tcPr>
            <w:tcW w:w="833" w:type="dxa"/>
          </w:tcPr>
          <w:p w:rsidR="003121AB" w:rsidRPr="00A322E5" w:rsidRDefault="00DE694E" w:rsidP="004730D9">
            <w:pPr>
              <w:jc w:val="center"/>
            </w:pPr>
            <w:r>
              <w:t>03</w:t>
            </w:r>
          </w:p>
        </w:tc>
        <w:tc>
          <w:tcPr>
            <w:tcW w:w="3004" w:type="dxa"/>
          </w:tcPr>
          <w:p w:rsidR="003121AB" w:rsidRDefault="00D13B55" w:rsidP="004730D9">
            <w:pPr>
              <w:jc w:val="both"/>
            </w:pPr>
            <w:r>
              <w:t>Fretamento</w:t>
            </w:r>
            <w:r w:rsidR="00DE694E">
              <w:t xml:space="preserve"> de 1 (um) veículo fechado, tipo ônibus com capacidade para até 52 passageiros, dotado de todos </w:t>
            </w:r>
            <w:r w:rsidR="00DE694E">
              <w:lastRenderedPageBreak/>
              <w:t>os equipamentos de segurança obrigatórios por lei, destinado ao transporte escolar, pelo período de 10 (dez) meses. A diesel.</w:t>
            </w:r>
          </w:p>
          <w:p w:rsidR="00605331" w:rsidRPr="00DE694E" w:rsidRDefault="00605331" w:rsidP="00D13B55">
            <w:pPr>
              <w:jc w:val="both"/>
            </w:pPr>
          </w:p>
        </w:tc>
        <w:tc>
          <w:tcPr>
            <w:tcW w:w="1374" w:type="dxa"/>
          </w:tcPr>
          <w:p w:rsidR="003121AB" w:rsidRDefault="003121AB" w:rsidP="004730D9">
            <w:pPr>
              <w:jc w:val="center"/>
            </w:pPr>
          </w:p>
          <w:p w:rsidR="00605331" w:rsidRPr="00A322E5" w:rsidRDefault="00D13B55" w:rsidP="004730D9">
            <w:pPr>
              <w:jc w:val="center"/>
            </w:pPr>
            <w:proofErr w:type="gramStart"/>
            <w:r>
              <w:t>km</w:t>
            </w:r>
            <w:proofErr w:type="gramEnd"/>
          </w:p>
        </w:tc>
        <w:tc>
          <w:tcPr>
            <w:tcW w:w="1806" w:type="dxa"/>
          </w:tcPr>
          <w:p w:rsidR="003121AB" w:rsidRDefault="003121AB" w:rsidP="004730D9">
            <w:pPr>
              <w:jc w:val="center"/>
            </w:pPr>
          </w:p>
          <w:p w:rsidR="00605331" w:rsidRDefault="00D13B55" w:rsidP="004730D9">
            <w:pPr>
              <w:jc w:val="center"/>
            </w:pPr>
            <w:r>
              <w:t>60 km</w:t>
            </w:r>
          </w:p>
          <w:p w:rsidR="00D13B55" w:rsidRPr="00A322E5" w:rsidRDefault="00D13B55" w:rsidP="004730D9">
            <w:pPr>
              <w:jc w:val="center"/>
            </w:pPr>
          </w:p>
        </w:tc>
        <w:tc>
          <w:tcPr>
            <w:tcW w:w="1313" w:type="dxa"/>
          </w:tcPr>
          <w:p w:rsidR="003121AB" w:rsidRDefault="003121AB" w:rsidP="004730D9">
            <w:pPr>
              <w:jc w:val="center"/>
            </w:pPr>
          </w:p>
          <w:p w:rsidR="00605331" w:rsidRPr="00A322E5" w:rsidRDefault="00D13B55" w:rsidP="004730D9">
            <w:pPr>
              <w:jc w:val="center"/>
            </w:pPr>
            <w:r>
              <w:t>6,00</w:t>
            </w:r>
          </w:p>
        </w:tc>
        <w:tc>
          <w:tcPr>
            <w:tcW w:w="1574" w:type="dxa"/>
          </w:tcPr>
          <w:p w:rsidR="00605331" w:rsidRDefault="00605331" w:rsidP="004730D9">
            <w:pPr>
              <w:jc w:val="center"/>
            </w:pPr>
          </w:p>
          <w:p w:rsidR="003121AB" w:rsidRPr="00A322E5" w:rsidRDefault="00D13B55" w:rsidP="004730D9">
            <w:pPr>
              <w:jc w:val="center"/>
            </w:pPr>
            <w:r>
              <w:t>79.200</w:t>
            </w:r>
          </w:p>
        </w:tc>
      </w:tr>
      <w:tr w:rsidR="00DE694E" w:rsidRPr="00A322E5" w:rsidTr="00D13B55">
        <w:trPr>
          <w:trHeight w:val="399"/>
        </w:trPr>
        <w:tc>
          <w:tcPr>
            <w:tcW w:w="833" w:type="dxa"/>
          </w:tcPr>
          <w:p w:rsidR="00DE694E" w:rsidRPr="00A322E5" w:rsidRDefault="00DE694E" w:rsidP="004730D9">
            <w:pPr>
              <w:jc w:val="center"/>
            </w:pPr>
          </w:p>
        </w:tc>
        <w:tc>
          <w:tcPr>
            <w:tcW w:w="3004" w:type="dxa"/>
          </w:tcPr>
          <w:p w:rsidR="00DE694E" w:rsidRPr="00021239" w:rsidRDefault="00605331" w:rsidP="004730D9">
            <w:pPr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1374" w:type="dxa"/>
          </w:tcPr>
          <w:p w:rsidR="00DE694E" w:rsidRPr="00A322E5" w:rsidRDefault="00DE694E" w:rsidP="004730D9">
            <w:pPr>
              <w:jc w:val="center"/>
            </w:pPr>
          </w:p>
        </w:tc>
        <w:tc>
          <w:tcPr>
            <w:tcW w:w="1806" w:type="dxa"/>
          </w:tcPr>
          <w:p w:rsidR="00DE694E" w:rsidRPr="00A322E5" w:rsidRDefault="00DE694E" w:rsidP="004730D9">
            <w:pPr>
              <w:jc w:val="center"/>
            </w:pPr>
          </w:p>
        </w:tc>
        <w:tc>
          <w:tcPr>
            <w:tcW w:w="1313" w:type="dxa"/>
          </w:tcPr>
          <w:p w:rsidR="00DE694E" w:rsidRPr="00A322E5" w:rsidRDefault="00DE694E" w:rsidP="004730D9">
            <w:pPr>
              <w:jc w:val="center"/>
            </w:pPr>
          </w:p>
        </w:tc>
        <w:tc>
          <w:tcPr>
            <w:tcW w:w="1574" w:type="dxa"/>
          </w:tcPr>
          <w:p w:rsidR="00DE694E" w:rsidRPr="00605331" w:rsidRDefault="00605331" w:rsidP="00D13B55">
            <w:pPr>
              <w:jc w:val="center"/>
              <w:rPr>
                <w:b/>
              </w:rPr>
            </w:pPr>
            <w:r w:rsidRPr="00605331">
              <w:rPr>
                <w:b/>
              </w:rPr>
              <w:t xml:space="preserve">R$ </w:t>
            </w:r>
            <w:r w:rsidR="00D13B55">
              <w:rPr>
                <w:b/>
              </w:rPr>
              <w:t>266.200</w:t>
            </w:r>
          </w:p>
        </w:tc>
      </w:tr>
    </w:tbl>
    <w:p w:rsidR="003121AB" w:rsidRPr="00A322E5" w:rsidRDefault="003121AB" w:rsidP="003121AB">
      <w:pPr>
        <w:jc w:val="center"/>
        <w:rPr>
          <w:b/>
        </w:rPr>
      </w:pPr>
    </w:p>
    <w:p w:rsidR="003121AB" w:rsidRPr="00A322E5" w:rsidRDefault="003121AB" w:rsidP="003121AB">
      <w:pPr>
        <w:jc w:val="both"/>
      </w:pPr>
      <w:r w:rsidRPr="00605331">
        <w:rPr>
          <w:b/>
        </w:rPr>
        <w:t>2 – JUSTIFICATIVA:</w:t>
      </w:r>
      <w:r w:rsidRPr="00A322E5">
        <w:t xml:space="preserve"> Como o município de </w:t>
      </w:r>
      <w:r w:rsidR="00605331">
        <w:t>Campo Largo do Piauí-PI</w:t>
      </w:r>
      <w:r w:rsidRPr="00A322E5">
        <w:t xml:space="preserve"> encontra-se com boa parte da população na Zona Rural, o transporte escolar é de fundamental importância para transportar os alunos da rede básica de ensino, dos Povoados até a Sede e entre os Povoados vizinhos. Pois através do transporte escolar o Município estará desenvolvendo uma educação de qualidade e contribuindo para o desempenho escolar dos alunos. </w:t>
      </w:r>
      <w:r w:rsidR="0079582D">
        <w:t>Destarte o mesmo encontra-se em um processo de transição, onde os alunos de determinadas escolas estão se deslocando para outras escolas, situadas a quilômetros de distância, justificando desta maneira a necessidade imperiosa na presente licitação.</w:t>
      </w:r>
    </w:p>
    <w:p w:rsidR="003121AB" w:rsidRPr="00A322E5" w:rsidRDefault="003121AB" w:rsidP="003121AB">
      <w:pPr>
        <w:jc w:val="both"/>
      </w:pPr>
      <w:r w:rsidRPr="00605331">
        <w:rPr>
          <w:b/>
        </w:rPr>
        <w:t>3 – DA JORNADA DE TRABALHO</w:t>
      </w:r>
      <w:r w:rsidRPr="00A322E5">
        <w:t xml:space="preserve">: os veículos terão jornadas de trabalhos de acordo com os horários e rotas oferecidas pela Secretaria Municipal de Educação. Mas estão </w:t>
      </w:r>
      <w:proofErr w:type="gramStart"/>
      <w:r w:rsidRPr="00A322E5">
        <w:t>a</w:t>
      </w:r>
      <w:proofErr w:type="gramEnd"/>
      <w:r w:rsidRPr="00A322E5">
        <w:t xml:space="preserve"> disposição da Secretaria de segunda a sexta – feira e em casos excepcionais quando haverá aula aos sábados.</w:t>
      </w:r>
    </w:p>
    <w:p w:rsidR="003121AB" w:rsidRPr="00A322E5" w:rsidRDefault="003121AB" w:rsidP="003121AB">
      <w:pPr>
        <w:jc w:val="both"/>
      </w:pPr>
    </w:p>
    <w:p w:rsidR="003121AB" w:rsidRPr="00605331" w:rsidRDefault="003121AB" w:rsidP="00605331">
      <w:r w:rsidRPr="00605331">
        <w:rPr>
          <w:b/>
        </w:rPr>
        <w:t>4 – DOS VEÍCULOS, FISCALIZAÇÃO E LOCAL DA APRESENTAÇÃO</w:t>
      </w:r>
      <w:r w:rsidRPr="00605331">
        <w:t>:</w:t>
      </w:r>
      <w:r w:rsidR="00DA2A84">
        <w:t xml:space="preserve"> </w:t>
      </w:r>
    </w:p>
    <w:p w:rsidR="003121AB" w:rsidRPr="00605331" w:rsidRDefault="003121AB" w:rsidP="00605331">
      <w:pPr>
        <w:rPr>
          <w:color w:val="000000"/>
        </w:rPr>
      </w:pPr>
    </w:p>
    <w:p w:rsidR="003121AB" w:rsidRPr="00A322E5" w:rsidRDefault="003121AB" w:rsidP="003121AB">
      <w:pPr>
        <w:tabs>
          <w:tab w:val="left" w:pos="720"/>
          <w:tab w:val="left" w:pos="1620"/>
        </w:tabs>
        <w:autoSpaceDE w:val="0"/>
        <w:autoSpaceDN w:val="0"/>
        <w:adjustRightInd w:val="0"/>
        <w:ind w:left="720" w:hanging="720"/>
        <w:jc w:val="both"/>
      </w:pPr>
      <w:r w:rsidRPr="00A322E5">
        <w:t>4.1.</w:t>
      </w:r>
      <w:r w:rsidRPr="00A322E5">
        <w:tab/>
      </w:r>
      <w:r w:rsidR="00CB0953">
        <w:t>Os veículos serão fretados pela Locatária</w:t>
      </w:r>
      <w:r w:rsidRPr="00A322E5">
        <w:t xml:space="preserve"> devendo estar em excelente estado de conservação, bem como atender aos requisitos no Código de Trânsito Brasileiro, reservando-se a Prefeitura Municipal de </w:t>
      </w:r>
      <w:r w:rsidR="00605331">
        <w:t>Campo Largo do Piauí-PI</w:t>
      </w:r>
      <w:r w:rsidRPr="00A322E5">
        <w:t xml:space="preserve"> o direito de efetuar vistoria nos mesmos antes de cada disponibilização, </w:t>
      </w:r>
    </w:p>
    <w:p w:rsidR="003121AB" w:rsidRPr="00A322E5" w:rsidRDefault="003121AB" w:rsidP="003121AB">
      <w:pPr>
        <w:tabs>
          <w:tab w:val="left" w:pos="720"/>
          <w:tab w:val="left" w:pos="1620"/>
        </w:tabs>
        <w:autoSpaceDE w:val="0"/>
        <w:autoSpaceDN w:val="0"/>
        <w:adjustRightInd w:val="0"/>
        <w:ind w:left="720" w:hanging="720"/>
        <w:jc w:val="both"/>
      </w:pPr>
      <w:r w:rsidRPr="00A322E5">
        <w:t>4.2.</w:t>
      </w:r>
      <w:r w:rsidRPr="00A322E5">
        <w:tab/>
        <w:t>Faculta-se á Locatária inspecionar os veículos.</w:t>
      </w:r>
    </w:p>
    <w:p w:rsidR="003121AB" w:rsidRPr="00A322E5" w:rsidRDefault="003121AB" w:rsidP="003121AB">
      <w:pPr>
        <w:tabs>
          <w:tab w:val="left" w:pos="720"/>
          <w:tab w:val="left" w:pos="1620"/>
        </w:tabs>
        <w:autoSpaceDE w:val="0"/>
        <w:autoSpaceDN w:val="0"/>
        <w:adjustRightInd w:val="0"/>
        <w:ind w:left="720" w:hanging="720"/>
        <w:jc w:val="both"/>
        <w:rPr>
          <w:color w:val="000000"/>
        </w:rPr>
      </w:pPr>
      <w:r w:rsidRPr="00A322E5">
        <w:t>4.3.</w:t>
      </w:r>
      <w:r w:rsidRPr="00A322E5">
        <w:tab/>
      </w:r>
      <w:r w:rsidRPr="00A322E5">
        <w:rPr>
          <w:color w:val="000000"/>
        </w:rPr>
        <w:t>A Locadora deverá substituir os veículos impossibilitados de ser utilizado devido a qualquer eventualidade por outro com as mesmas especificações ou superior, imediatamente, sem ônus adicional para a Locatária, pelo período que for necessário.</w:t>
      </w:r>
    </w:p>
    <w:p w:rsidR="003121AB" w:rsidRDefault="003121AB" w:rsidP="003121AB">
      <w:pPr>
        <w:tabs>
          <w:tab w:val="left" w:pos="720"/>
          <w:tab w:val="left" w:pos="1620"/>
        </w:tabs>
        <w:autoSpaceDE w:val="0"/>
        <w:autoSpaceDN w:val="0"/>
        <w:adjustRightInd w:val="0"/>
        <w:ind w:left="720" w:hanging="720"/>
        <w:jc w:val="both"/>
      </w:pPr>
    </w:p>
    <w:p w:rsidR="00605331" w:rsidRDefault="00605331" w:rsidP="003121AB">
      <w:pPr>
        <w:tabs>
          <w:tab w:val="left" w:pos="720"/>
          <w:tab w:val="left" w:pos="1620"/>
        </w:tabs>
        <w:autoSpaceDE w:val="0"/>
        <w:autoSpaceDN w:val="0"/>
        <w:adjustRightInd w:val="0"/>
        <w:ind w:left="720" w:hanging="720"/>
        <w:jc w:val="both"/>
      </w:pPr>
    </w:p>
    <w:p w:rsidR="00605331" w:rsidRPr="00A322E5" w:rsidRDefault="00605331" w:rsidP="003121AB">
      <w:pPr>
        <w:tabs>
          <w:tab w:val="left" w:pos="720"/>
          <w:tab w:val="left" w:pos="1620"/>
        </w:tabs>
        <w:autoSpaceDE w:val="0"/>
        <w:autoSpaceDN w:val="0"/>
        <w:adjustRightInd w:val="0"/>
        <w:ind w:left="720" w:hanging="720"/>
        <w:jc w:val="both"/>
      </w:pPr>
    </w:p>
    <w:p w:rsidR="003121AB" w:rsidRPr="00A322E5" w:rsidRDefault="003121AB" w:rsidP="003121AB">
      <w:pPr>
        <w:tabs>
          <w:tab w:val="left" w:pos="720"/>
          <w:tab w:val="left" w:pos="1620"/>
        </w:tabs>
        <w:autoSpaceDE w:val="0"/>
        <w:autoSpaceDN w:val="0"/>
        <w:adjustRightInd w:val="0"/>
        <w:jc w:val="both"/>
        <w:rPr>
          <w:color w:val="000000"/>
        </w:rPr>
      </w:pPr>
      <w:r w:rsidRPr="00A322E5">
        <w:rPr>
          <w:color w:val="000000"/>
        </w:rPr>
        <w:lastRenderedPageBreak/>
        <w:t>4.4.</w:t>
      </w:r>
      <w:r w:rsidRPr="00A322E5">
        <w:rPr>
          <w:color w:val="000000"/>
        </w:rPr>
        <w:tab/>
        <w:t>Na hipótese de ocorrer durante quaisquer serviços problemas mecânicos ou outro defeito de qualquer natureza, impossibilitand</w:t>
      </w:r>
      <w:r w:rsidR="00CB0953">
        <w:rPr>
          <w:color w:val="000000"/>
        </w:rPr>
        <w:t>o a utilização do veículo fretado</w:t>
      </w:r>
      <w:r w:rsidRPr="00A322E5">
        <w:rPr>
          <w:color w:val="000000"/>
        </w:rPr>
        <w:t>, a locadora se obriga a providenciar a imediata substituição por similar ou superior, de modo a permitir que cumpra sua agenda em tempo hábil, sem nenhum custo adicional para a Locatária, ficando por conta da locadora toda e qualquer providência a ser tomada c</w:t>
      </w:r>
      <w:r w:rsidR="00CB0953">
        <w:rPr>
          <w:color w:val="000000"/>
        </w:rPr>
        <w:t>om relação ao veículo fretado</w:t>
      </w:r>
      <w:r>
        <w:rPr>
          <w:color w:val="000000"/>
        </w:rPr>
        <w:t xml:space="preserve"> e </w:t>
      </w:r>
      <w:r w:rsidR="00CB0953" w:rsidRPr="00A322E5">
        <w:rPr>
          <w:color w:val="000000"/>
        </w:rPr>
        <w:t>indisponiblizado.</w:t>
      </w:r>
    </w:p>
    <w:p w:rsidR="003121AB" w:rsidRPr="00A322E5" w:rsidRDefault="003121AB" w:rsidP="003121AB">
      <w:pPr>
        <w:tabs>
          <w:tab w:val="left" w:pos="720"/>
          <w:tab w:val="left" w:pos="1620"/>
        </w:tabs>
        <w:autoSpaceDE w:val="0"/>
        <w:autoSpaceDN w:val="0"/>
        <w:adjustRightInd w:val="0"/>
        <w:jc w:val="both"/>
        <w:rPr>
          <w:color w:val="000000"/>
        </w:rPr>
      </w:pPr>
      <w:r w:rsidRPr="00A322E5">
        <w:rPr>
          <w:color w:val="000000"/>
        </w:rPr>
        <w:t>4.5 A locadora obriga-se, às suas expensas, a providenciar, em qualquer circunstância, as manutenções de caráter preventivo e corretivo no</w:t>
      </w:r>
      <w:r w:rsidR="00CB0953">
        <w:rPr>
          <w:color w:val="000000"/>
        </w:rPr>
        <w:t xml:space="preserve"> veículo que será por ela fretado</w:t>
      </w:r>
      <w:r w:rsidRPr="00A322E5">
        <w:rPr>
          <w:color w:val="000000"/>
        </w:rPr>
        <w:t xml:space="preserve"> a Locatária, de forma a conservá-los seguros e eficientes troca de qualquer peça por desgaste natural, e outros, tais como: </w:t>
      </w:r>
      <w:proofErr w:type="gramStart"/>
      <w:r w:rsidRPr="00A322E5">
        <w:rPr>
          <w:color w:val="000000"/>
        </w:rPr>
        <w:t>troca</w:t>
      </w:r>
      <w:proofErr w:type="gramEnd"/>
      <w:r w:rsidRPr="00A322E5">
        <w:rPr>
          <w:color w:val="000000"/>
        </w:rPr>
        <w:t xml:space="preserve"> de pneus, filtros, óleo lubrificante, velas, pastilhas de freios, correias, lâmpadas, etc. </w:t>
      </w:r>
    </w:p>
    <w:p w:rsidR="003121AB" w:rsidRPr="00A322E5" w:rsidRDefault="00605331" w:rsidP="00605331">
      <w:pPr>
        <w:tabs>
          <w:tab w:val="left" w:pos="720"/>
          <w:tab w:val="left" w:pos="162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4.6 </w:t>
      </w:r>
      <w:r w:rsidR="003121AB" w:rsidRPr="00A322E5">
        <w:rPr>
          <w:color w:val="000000"/>
        </w:rPr>
        <w:t>A Locatária promoverá a fiscalização de execução do contrato, em todas as suas fases, obrigando-se a locadora a facilitar o trabalho da equipe encarregada da fiscalização, prestando-lhe informações ou esclarecimentos que se fizerem necessários e inda atendendo as suas solicitações e determinações desde que não sejam conflitantes com o estabelecido no contrato.</w:t>
      </w:r>
    </w:p>
    <w:p w:rsidR="003121AB" w:rsidRPr="00A322E5" w:rsidRDefault="003121AB" w:rsidP="003121AB">
      <w:pPr>
        <w:jc w:val="both"/>
      </w:pPr>
      <w:r w:rsidRPr="00A322E5">
        <w:t>5 – DA DOTAÇÃO ORÇAMENTARIA: as despesas correrão na seguinte dotação:</w:t>
      </w:r>
    </w:p>
    <w:p w:rsidR="003121AB" w:rsidRPr="00A322E5" w:rsidRDefault="003121AB" w:rsidP="003121AB">
      <w:pPr>
        <w:jc w:val="both"/>
      </w:pPr>
      <w:r>
        <w:t>02 – Prefeitura Municipal</w:t>
      </w:r>
      <w:bookmarkStart w:id="0" w:name="_GoBack"/>
      <w:bookmarkEnd w:id="0"/>
    </w:p>
    <w:p w:rsidR="003121AB" w:rsidRPr="00A322E5" w:rsidRDefault="003121AB" w:rsidP="003121AB">
      <w:pPr>
        <w:autoSpaceDE w:val="0"/>
        <w:autoSpaceDN w:val="0"/>
        <w:adjustRightInd w:val="0"/>
        <w:jc w:val="both"/>
      </w:pPr>
      <w:r w:rsidRPr="00A322E5">
        <w:t xml:space="preserve">13 – FUNDEB – Fundo de Manut. </w:t>
      </w:r>
      <w:proofErr w:type="gramStart"/>
      <w:r w:rsidRPr="00A322E5">
        <w:t>e</w:t>
      </w:r>
      <w:proofErr w:type="gramEnd"/>
      <w:r w:rsidRPr="00A322E5">
        <w:t xml:space="preserve"> Desenv. </w:t>
      </w:r>
      <w:proofErr w:type="gramStart"/>
      <w:r w:rsidRPr="00A322E5">
        <w:t>da</w:t>
      </w:r>
      <w:proofErr w:type="gramEnd"/>
      <w:r w:rsidRPr="00A322E5">
        <w:t xml:space="preserve"> Educ. Básica</w:t>
      </w:r>
    </w:p>
    <w:p w:rsidR="003121AB" w:rsidRPr="00A322E5" w:rsidRDefault="003121AB" w:rsidP="003121AB">
      <w:pPr>
        <w:autoSpaceDE w:val="0"/>
        <w:autoSpaceDN w:val="0"/>
        <w:adjustRightInd w:val="0"/>
        <w:jc w:val="both"/>
      </w:pPr>
      <w:r w:rsidRPr="00A322E5">
        <w:t>12.361.0403.2.056 – Manut. das Atividades da Educação 40% - Ens. Fundamental</w:t>
      </w:r>
    </w:p>
    <w:p w:rsidR="003121AB" w:rsidRPr="00A322E5" w:rsidRDefault="003121AB" w:rsidP="003121AB">
      <w:pPr>
        <w:autoSpaceDE w:val="0"/>
        <w:autoSpaceDN w:val="0"/>
        <w:adjustRightInd w:val="0"/>
        <w:jc w:val="both"/>
      </w:pPr>
      <w:r w:rsidRPr="00A322E5">
        <w:t>3.3.90.39.00 – Outros Serviços de Terceiros / Pessoa Jurídica</w:t>
      </w:r>
    </w:p>
    <w:p w:rsidR="003121AB" w:rsidRPr="00A322E5" w:rsidRDefault="003121AB" w:rsidP="003121AB">
      <w:pPr>
        <w:jc w:val="both"/>
      </w:pPr>
      <w:r w:rsidRPr="00A322E5">
        <w:t>7 – DA VIGÊNCIA DO CONTRATO: 10 (dez) meses, podendo ser prorrogado de acordo com Art. 57, Inciso II da Lei Federal nº 8.666/93.</w:t>
      </w:r>
    </w:p>
    <w:p w:rsidR="003121AB" w:rsidRPr="00A322E5" w:rsidRDefault="003121AB" w:rsidP="003121AB">
      <w:pPr>
        <w:jc w:val="both"/>
      </w:pPr>
      <w:r w:rsidRPr="00A322E5">
        <w:t>8 – DA BASE LEGAL: Lei Federal nº 10.520/02, Lei Federal nº 8.666/93, Lei Complementar nº 123/06 e demais legislação aplicáveis a espécie.</w:t>
      </w:r>
    </w:p>
    <w:p w:rsidR="003121AB" w:rsidRPr="00A322E5" w:rsidRDefault="003121AB" w:rsidP="003121AB">
      <w:pPr>
        <w:jc w:val="both"/>
      </w:pPr>
      <w:r w:rsidRPr="00A322E5">
        <w:t>9 – DA MODALIDADE: Pregão Presencial, tipo menor preço.</w:t>
      </w:r>
    </w:p>
    <w:p w:rsidR="003121AB" w:rsidRPr="00A322E5" w:rsidRDefault="003121AB" w:rsidP="003121AB">
      <w:pPr>
        <w:jc w:val="both"/>
      </w:pPr>
    </w:p>
    <w:p w:rsidR="003121AB" w:rsidRPr="00A322E5" w:rsidRDefault="003121AB" w:rsidP="003121AB">
      <w:pPr>
        <w:jc w:val="center"/>
      </w:pPr>
    </w:p>
    <w:p w:rsidR="003121AB" w:rsidRDefault="003121AB" w:rsidP="00376CD0">
      <w:pPr>
        <w:rPr>
          <w:sz w:val="24"/>
          <w:szCs w:val="24"/>
        </w:rPr>
      </w:pPr>
    </w:p>
    <w:sectPr w:rsidR="003121A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83" w:rsidRDefault="00703B83" w:rsidP="00376CD0">
      <w:pPr>
        <w:spacing w:after="0" w:line="240" w:lineRule="auto"/>
      </w:pPr>
      <w:r>
        <w:separator/>
      </w:r>
    </w:p>
  </w:endnote>
  <w:endnote w:type="continuationSeparator" w:id="0">
    <w:p w:rsidR="00703B83" w:rsidRDefault="00703B83" w:rsidP="0037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83" w:rsidRDefault="00703B83" w:rsidP="00376CD0">
      <w:pPr>
        <w:spacing w:after="0" w:line="240" w:lineRule="auto"/>
      </w:pPr>
      <w:r>
        <w:separator/>
      </w:r>
    </w:p>
  </w:footnote>
  <w:footnote w:type="continuationSeparator" w:id="0">
    <w:p w:rsidR="00703B83" w:rsidRDefault="00703B83" w:rsidP="0037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D0" w:rsidRDefault="00376CD0">
    <w:pPr>
      <w:pStyle w:val="Cabealho"/>
    </w:pPr>
    <w:r>
      <w:t>PREFEITURA MUNICIPAL DE CAMPO LARGO DO PIAUÍ</w:t>
    </w:r>
  </w:p>
  <w:p w:rsidR="00376CD0" w:rsidRDefault="00376CD0">
    <w:pPr>
      <w:pStyle w:val="Cabealho"/>
    </w:pPr>
    <w:r>
      <w:t xml:space="preserve">ANEXO I 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84616"/>
    <w:multiLevelType w:val="multilevel"/>
    <w:tmpl w:val="A4C6E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0"/>
    <w:rsid w:val="00227BAA"/>
    <w:rsid w:val="003121AB"/>
    <w:rsid w:val="00376CD0"/>
    <w:rsid w:val="00394535"/>
    <w:rsid w:val="00435BAC"/>
    <w:rsid w:val="00462689"/>
    <w:rsid w:val="00605331"/>
    <w:rsid w:val="006C46B7"/>
    <w:rsid w:val="00703B83"/>
    <w:rsid w:val="0079582D"/>
    <w:rsid w:val="00917711"/>
    <w:rsid w:val="009E4FF0"/>
    <w:rsid w:val="00B34638"/>
    <w:rsid w:val="00B42498"/>
    <w:rsid w:val="00C213DF"/>
    <w:rsid w:val="00C829C3"/>
    <w:rsid w:val="00CA192E"/>
    <w:rsid w:val="00CB0953"/>
    <w:rsid w:val="00D13B55"/>
    <w:rsid w:val="00DA2A84"/>
    <w:rsid w:val="00DE694E"/>
    <w:rsid w:val="00F9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192E"/>
    <w:pPr>
      <w:keepNext/>
      <w:keepLines/>
      <w:tabs>
        <w:tab w:val="left" w:pos="709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/>
      <w:b/>
      <w:bCs/>
      <w:sz w:val="24"/>
      <w:szCs w:val="28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2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CD0"/>
  </w:style>
  <w:style w:type="paragraph" w:styleId="Rodap">
    <w:name w:val="footer"/>
    <w:basedOn w:val="Normal"/>
    <w:link w:val="Rodap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CD0"/>
  </w:style>
  <w:style w:type="table" w:styleId="Tabelacomgrade">
    <w:name w:val="Table Grid"/>
    <w:basedOn w:val="Tabelanormal"/>
    <w:uiPriority w:val="59"/>
    <w:rsid w:val="0037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12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192E"/>
    <w:pPr>
      <w:keepNext/>
      <w:keepLines/>
      <w:tabs>
        <w:tab w:val="left" w:pos="709"/>
      </w:tabs>
      <w:spacing w:after="0" w:line="240" w:lineRule="auto"/>
      <w:ind w:left="709" w:hanging="709"/>
      <w:jc w:val="both"/>
      <w:outlineLvl w:val="0"/>
    </w:pPr>
    <w:rPr>
      <w:rFonts w:ascii="Arial" w:eastAsia="Times New Roman" w:hAnsi="Arial"/>
      <w:b/>
      <w:bCs/>
      <w:sz w:val="24"/>
      <w:szCs w:val="28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21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192E"/>
    <w:rPr>
      <w:rFonts w:ascii="Arial" w:eastAsia="Times New Roman" w:hAnsi="Arial"/>
      <w:b/>
      <w:bCs/>
      <w:sz w:val="24"/>
      <w:szCs w:val="2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CD0"/>
  </w:style>
  <w:style w:type="paragraph" w:styleId="Rodap">
    <w:name w:val="footer"/>
    <w:basedOn w:val="Normal"/>
    <w:link w:val="RodapChar"/>
    <w:uiPriority w:val="99"/>
    <w:unhideWhenUsed/>
    <w:rsid w:val="00376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CD0"/>
  </w:style>
  <w:style w:type="table" w:styleId="Tabelacomgrade">
    <w:name w:val="Table Grid"/>
    <w:basedOn w:val="Tabelanormal"/>
    <w:uiPriority w:val="59"/>
    <w:rsid w:val="0037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121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EB69-7FF8-4847-931D-3CD048CA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2017-02-16T18:59:00Z</dcterms:created>
  <dcterms:modified xsi:type="dcterms:W3CDTF">2017-03-03T15:30:00Z</dcterms:modified>
</cp:coreProperties>
</file>